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F9FA08" w14:textId="77777777" w:rsidR="00473AAF" w:rsidRDefault="00473AAF" w:rsidP="00473AAF">
      <w:pPr>
        <w:jc w:val="center"/>
        <w:rPr>
          <w:sz w:val="28"/>
          <w:szCs w:val="28"/>
        </w:rPr>
      </w:pPr>
      <w:r w:rsidRPr="00B36F25">
        <w:rPr>
          <w:b/>
          <w:bCs/>
          <w:sz w:val="28"/>
          <w:szCs w:val="28"/>
        </w:rPr>
        <w:t>Департамент образования и науки города Москвы</w:t>
      </w:r>
    </w:p>
    <w:p w14:paraId="79FA12E4" w14:textId="77777777" w:rsidR="00473AAF" w:rsidRDefault="00473AAF" w:rsidP="00473AAF">
      <w:pPr>
        <w:jc w:val="center"/>
        <w:rPr>
          <w:sz w:val="28"/>
          <w:szCs w:val="28"/>
        </w:rPr>
      </w:pPr>
      <w:r w:rsidRPr="00B36F25">
        <w:rPr>
          <w:b/>
          <w:bCs/>
          <w:sz w:val="28"/>
          <w:szCs w:val="28"/>
        </w:rPr>
        <w:t>Государственное автономное образовательное учреждение высшего образования города Москвы</w:t>
      </w:r>
    </w:p>
    <w:p w14:paraId="09B3BD20" w14:textId="77777777" w:rsidR="00473AAF" w:rsidRDefault="00473AAF" w:rsidP="00473AAF">
      <w:pPr>
        <w:jc w:val="center"/>
        <w:rPr>
          <w:sz w:val="28"/>
          <w:szCs w:val="28"/>
        </w:rPr>
      </w:pPr>
      <w:r w:rsidRPr="00B36F25">
        <w:rPr>
          <w:b/>
          <w:bCs/>
          <w:sz w:val="28"/>
          <w:szCs w:val="28"/>
        </w:rPr>
        <w:t>«Московский городской педагогический университет»</w:t>
      </w:r>
    </w:p>
    <w:p w14:paraId="4F6B37AF" w14:textId="77777777" w:rsidR="00473AAF" w:rsidRPr="00B36F25" w:rsidRDefault="00473AAF" w:rsidP="00473AAF">
      <w:pPr>
        <w:jc w:val="center"/>
        <w:rPr>
          <w:sz w:val="28"/>
          <w:szCs w:val="28"/>
        </w:rPr>
      </w:pPr>
      <w:r w:rsidRPr="00B36F25">
        <w:rPr>
          <w:b/>
          <w:bCs/>
          <w:sz w:val="28"/>
          <w:szCs w:val="28"/>
        </w:rPr>
        <w:t>Дирекция образовательных программ</w:t>
      </w:r>
    </w:p>
    <w:p w14:paraId="5F442437" w14:textId="77777777" w:rsidR="00473AAF" w:rsidRDefault="00473AAF" w:rsidP="00473AAF">
      <w:pPr>
        <w:jc w:val="both"/>
        <w:rPr>
          <w:b/>
          <w:bCs/>
          <w:sz w:val="28"/>
          <w:szCs w:val="28"/>
        </w:rPr>
      </w:pPr>
    </w:p>
    <w:p w14:paraId="7DD91B54" w14:textId="77777777" w:rsidR="00102ACE" w:rsidRPr="00473AAF" w:rsidRDefault="00102ACE" w:rsidP="00951693">
      <w:pPr>
        <w:keepNext/>
        <w:jc w:val="center"/>
        <w:rPr>
          <w:sz w:val="28"/>
          <w:szCs w:val="28"/>
        </w:rPr>
      </w:pPr>
    </w:p>
    <w:p w14:paraId="0CFA7070" w14:textId="77777777" w:rsidR="00102ACE" w:rsidRPr="00473AAF" w:rsidRDefault="00102ACE" w:rsidP="00951693">
      <w:pPr>
        <w:keepNext/>
        <w:jc w:val="center"/>
        <w:rPr>
          <w:sz w:val="28"/>
          <w:szCs w:val="28"/>
        </w:rPr>
      </w:pPr>
    </w:p>
    <w:p w14:paraId="7EB82305" w14:textId="77777777" w:rsidR="00102ACE" w:rsidRPr="00473AAF" w:rsidRDefault="00102ACE" w:rsidP="00951693">
      <w:pPr>
        <w:keepNext/>
        <w:rPr>
          <w:sz w:val="28"/>
          <w:szCs w:val="28"/>
        </w:rPr>
      </w:pPr>
    </w:p>
    <w:p w14:paraId="792468B4" w14:textId="77777777" w:rsidR="00102ACE" w:rsidRPr="00473AAF" w:rsidRDefault="00102ACE" w:rsidP="00951693">
      <w:pPr>
        <w:keepNext/>
        <w:jc w:val="center"/>
        <w:rPr>
          <w:b/>
          <w:sz w:val="28"/>
          <w:szCs w:val="28"/>
        </w:rPr>
      </w:pPr>
    </w:p>
    <w:p w14:paraId="04D1C532" w14:textId="77777777" w:rsidR="00102ACE" w:rsidRPr="00473AAF" w:rsidRDefault="00102ACE" w:rsidP="00951693">
      <w:pPr>
        <w:keepNext/>
        <w:jc w:val="center"/>
      </w:pPr>
    </w:p>
    <w:p w14:paraId="3B7C3414" w14:textId="77777777" w:rsidR="00473AAF" w:rsidRDefault="00473AAF" w:rsidP="00951693">
      <w:pPr>
        <w:keepNext/>
        <w:jc w:val="center"/>
        <w:rPr>
          <w:rFonts w:eastAsiaTheme="minorEastAsia"/>
          <w:b/>
          <w:bCs/>
          <w:sz w:val="28"/>
          <w:szCs w:val="28"/>
          <w:lang w:bidi="en-US"/>
        </w:rPr>
      </w:pPr>
      <w:r w:rsidRPr="00DA4A92">
        <w:rPr>
          <w:rFonts w:eastAsiaTheme="minorEastAsia"/>
          <w:b/>
          <w:bCs/>
          <w:sz w:val="28"/>
          <w:szCs w:val="28"/>
          <w:lang w:bidi="en-US"/>
        </w:rPr>
        <w:t>РАБОЧАЯ ПРОГРАММА ДИСЦИПЛИНЫ И ФОНД ОЦЕНОЧНЫХ СРЕДСТВ</w:t>
      </w:r>
      <w:r>
        <w:rPr>
          <w:rFonts w:eastAsiaTheme="minorEastAsia"/>
          <w:b/>
          <w:bCs/>
          <w:sz w:val="28"/>
          <w:szCs w:val="28"/>
          <w:lang w:bidi="en-US"/>
        </w:rPr>
        <w:t xml:space="preserve"> </w:t>
      </w:r>
    </w:p>
    <w:p w14:paraId="7DFCE5EA" w14:textId="77777777" w:rsidR="00473AAF" w:rsidRDefault="00473AAF" w:rsidP="00951693">
      <w:pPr>
        <w:keepNext/>
        <w:jc w:val="center"/>
        <w:rPr>
          <w:rFonts w:eastAsiaTheme="minorEastAsia"/>
          <w:b/>
          <w:bCs/>
          <w:sz w:val="28"/>
          <w:szCs w:val="28"/>
          <w:lang w:bidi="en-US"/>
        </w:rPr>
      </w:pPr>
    </w:p>
    <w:p w14:paraId="10117FD8" w14:textId="26E6C413" w:rsidR="00102ACE" w:rsidRDefault="00102ACE" w:rsidP="00951693">
      <w:pPr>
        <w:keepNext/>
        <w:jc w:val="center"/>
        <w:rPr>
          <w:sz w:val="28"/>
          <w:szCs w:val="28"/>
        </w:rPr>
      </w:pPr>
      <w:r w:rsidRPr="00504820">
        <w:rPr>
          <w:sz w:val="28"/>
          <w:szCs w:val="28"/>
        </w:rPr>
        <w:t>Производственная практика</w:t>
      </w:r>
    </w:p>
    <w:p w14:paraId="187B7155" w14:textId="75AA255D" w:rsidR="00473AAF" w:rsidRDefault="00473AAF" w:rsidP="00951693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>(научно-исследовательская работа)</w:t>
      </w:r>
    </w:p>
    <w:p w14:paraId="0D60A70A" w14:textId="77777777" w:rsidR="00473AAF" w:rsidRDefault="00473AAF" w:rsidP="00951693">
      <w:pPr>
        <w:keepNext/>
        <w:jc w:val="center"/>
        <w:rPr>
          <w:sz w:val="28"/>
          <w:szCs w:val="28"/>
        </w:rPr>
      </w:pPr>
    </w:p>
    <w:p w14:paraId="038EA098" w14:textId="77777777" w:rsidR="00473AAF" w:rsidRDefault="00473AAF" w:rsidP="00951693">
      <w:pPr>
        <w:keepNext/>
        <w:jc w:val="center"/>
        <w:rPr>
          <w:sz w:val="28"/>
          <w:szCs w:val="28"/>
        </w:rPr>
      </w:pPr>
    </w:p>
    <w:p w14:paraId="41AD8791" w14:textId="77777777" w:rsidR="00473AAF" w:rsidRPr="00504820" w:rsidRDefault="00473AAF" w:rsidP="00951693">
      <w:pPr>
        <w:keepNext/>
        <w:jc w:val="center"/>
        <w:rPr>
          <w:sz w:val="28"/>
          <w:szCs w:val="28"/>
        </w:rPr>
      </w:pPr>
    </w:p>
    <w:p w14:paraId="29605929" w14:textId="77777777" w:rsidR="00473AAF" w:rsidRPr="00E008FC" w:rsidRDefault="00473AAF" w:rsidP="00473AAF">
      <w:pPr>
        <w:jc w:val="center"/>
        <w:rPr>
          <w:sz w:val="28"/>
          <w:szCs w:val="28"/>
        </w:rPr>
      </w:pPr>
      <w:r w:rsidRPr="00E008FC">
        <w:rPr>
          <w:sz w:val="28"/>
          <w:szCs w:val="28"/>
        </w:rPr>
        <w:t>Направление подготовки</w:t>
      </w:r>
    </w:p>
    <w:p w14:paraId="7049432C" w14:textId="77777777" w:rsidR="00473AAF" w:rsidRPr="004B02BE" w:rsidRDefault="00473AAF" w:rsidP="00473A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44.04.01 </w:t>
      </w:r>
      <w:r w:rsidRPr="004B02BE">
        <w:rPr>
          <w:b/>
          <w:sz w:val="28"/>
          <w:szCs w:val="28"/>
        </w:rPr>
        <w:t>Педагогическое образование</w:t>
      </w:r>
    </w:p>
    <w:p w14:paraId="45A2E18D" w14:textId="77777777" w:rsidR="00473AAF" w:rsidRPr="004B02BE" w:rsidRDefault="00473AAF" w:rsidP="00473AAF">
      <w:pPr>
        <w:jc w:val="center"/>
        <w:rPr>
          <w:b/>
          <w:sz w:val="28"/>
          <w:szCs w:val="28"/>
        </w:rPr>
      </w:pPr>
    </w:p>
    <w:p w14:paraId="7DF105AD" w14:textId="77777777" w:rsidR="007330C8" w:rsidRDefault="007330C8" w:rsidP="007330C8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(профиль) образовательной программы</w:t>
      </w:r>
    </w:p>
    <w:p w14:paraId="4C1C6155" w14:textId="77777777" w:rsidR="00473AAF" w:rsidRPr="00BB1240" w:rsidRDefault="00473AAF" w:rsidP="00473AAF">
      <w:pPr>
        <w:jc w:val="center"/>
        <w:rPr>
          <w:b/>
          <w:sz w:val="28"/>
          <w:szCs w:val="28"/>
        </w:rPr>
      </w:pPr>
      <w:r w:rsidRPr="00BB1240">
        <w:rPr>
          <w:b/>
          <w:sz w:val="28"/>
          <w:szCs w:val="28"/>
        </w:rPr>
        <w:t>Педагогический дизайн общего и дополнительного образования</w:t>
      </w:r>
    </w:p>
    <w:p w14:paraId="77CECC86" w14:textId="77777777" w:rsidR="00473AAF" w:rsidRPr="00BB1240" w:rsidRDefault="00473AAF" w:rsidP="00473AAF">
      <w:pPr>
        <w:jc w:val="center"/>
        <w:rPr>
          <w:sz w:val="28"/>
          <w:szCs w:val="28"/>
        </w:rPr>
      </w:pPr>
    </w:p>
    <w:p w14:paraId="7CDDE821" w14:textId="77777777" w:rsidR="00102ACE" w:rsidRPr="00473AAF" w:rsidRDefault="00102ACE" w:rsidP="00951693">
      <w:pPr>
        <w:keepNext/>
        <w:jc w:val="center"/>
        <w:rPr>
          <w:sz w:val="28"/>
          <w:szCs w:val="28"/>
        </w:rPr>
      </w:pPr>
    </w:p>
    <w:p w14:paraId="681F35FE" w14:textId="77777777" w:rsidR="00102ACE" w:rsidRPr="00473AAF" w:rsidRDefault="00102ACE" w:rsidP="00951693">
      <w:pPr>
        <w:keepNext/>
        <w:jc w:val="center"/>
        <w:rPr>
          <w:sz w:val="28"/>
          <w:szCs w:val="28"/>
        </w:rPr>
      </w:pPr>
    </w:p>
    <w:p w14:paraId="106742CB" w14:textId="2273A699" w:rsidR="00102ACE" w:rsidRDefault="00102ACE" w:rsidP="00951693">
      <w:pPr>
        <w:keepNext/>
        <w:jc w:val="center"/>
        <w:rPr>
          <w:sz w:val="28"/>
          <w:szCs w:val="28"/>
        </w:rPr>
      </w:pPr>
    </w:p>
    <w:p w14:paraId="49CB1306" w14:textId="0EA5A60C" w:rsidR="007330C8" w:rsidRDefault="007330C8" w:rsidP="00951693">
      <w:pPr>
        <w:keepNext/>
        <w:jc w:val="center"/>
        <w:rPr>
          <w:sz w:val="28"/>
          <w:szCs w:val="28"/>
        </w:rPr>
      </w:pPr>
    </w:p>
    <w:p w14:paraId="03DFDE2C" w14:textId="77777777" w:rsidR="007330C8" w:rsidRPr="00473AAF" w:rsidRDefault="007330C8" w:rsidP="00951693">
      <w:pPr>
        <w:keepNext/>
        <w:jc w:val="center"/>
        <w:rPr>
          <w:sz w:val="28"/>
          <w:szCs w:val="28"/>
        </w:rPr>
      </w:pPr>
    </w:p>
    <w:p w14:paraId="647A2057" w14:textId="77777777" w:rsidR="00102ACE" w:rsidRPr="00473AAF" w:rsidRDefault="00102ACE" w:rsidP="00951693">
      <w:pPr>
        <w:keepNext/>
        <w:jc w:val="center"/>
        <w:rPr>
          <w:sz w:val="28"/>
          <w:szCs w:val="28"/>
        </w:rPr>
      </w:pPr>
    </w:p>
    <w:p w14:paraId="3C378518" w14:textId="77777777" w:rsidR="00102ACE" w:rsidRPr="00473AAF" w:rsidRDefault="00102ACE" w:rsidP="00951693">
      <w:pPr>
        <w:keepNext/>
        <w:jc w:val="center"/>
        <w:rPr>
          <w:sz w:val="28"/>
          <w:szCs w:val="28"/>
        </w:rPr>
      </w:pPr>
    </w:p>
    <w:p w14:paraId="38F9BB3E" w14:textId="77777777" w:rsidR="00102ACE" w:rsidRPr="00473AAF" w:rsidRDefault="00102ACE" w:rsidP="00951693">
      <w:pPr>
        <w:keepNext/>
        <w:jc w:val="center"/>
        <w:rPr>
          <w:sz w:val="28"/>
          <w:szCs w:val="28"/>
        </w:rPr>
      </w:pPr>
    </w:p>
    <w:p w14:paraId="5F9104FA" w14:textId="77777777" w:rsidR="00102ACE" w:rsidRPr="00473AAF" w:rsidRDefault="00102ACE" w:rsidP="004A2ACE">
      <w:pPr>
        <w:keepNext/>
        <w:rPr>
          <w:sz w:val="28"/>
          <w:szCs w:val="28"/>
        </w:rPr>
      </w:pPr>
    </w:p>
    <w:p w14:paraId="5978C149" w14:textId="77777777" w:rsidR="004A2ACE" w:rsidRPr="00473AAF" w:rsidRDefault="004A2ACE" w:rsidP="004A2ACE">
      <w:pPr>
        <w:keepNext/>
        <w:rPr>
          <w:sz w:val="28"/>
          <w:szCs w:val="28"/>
        </w:rPr>
      </w:pPr>
    </w:p>
    <w:p w14:paraId="089BFEE4" w14:textId="77777777" w:rsidR="004A2ACE" w:rsidRPr="00473AAF" w:rsidRDefault="004A2ACE" w:rsidP="004A2ACE">
      <w:pPr>
        <w:keepNext/>
        <w:rPr>
          <w:sz w:val="28"/>
          <w:szCs w:val="28"/>
        </w:rPr>
      </w:pPr>
    </w:p>
    <w:p w14:paraId="638E1D7C" w14:textId="77777777" w:rsidR="00102ACE" w:rsidRPr="00473AAF" w:rsidRDefault="00102ACE" w:rsidP="00951693">
      <w:pPr>
        <w:keepNext/>
        <w:jc w:val="center"/>
        <w:rPr>
          <w:sz w:val="28"/>
          <w:szCs w:val="28"/>
        </w:rPr>
      </w:pPr>
    </w:p>
    <w:p w14:paraId="5E0E01C6" w14:textId="77777777" w:rsidR="00102ACE" w:rsidRPr="00473AAF" w:rsidRDefault="00102ACE" w:rsidP="00951693">
      <w:pPr>
        <w:keepNext/>
        <w:jc w:val="center"/>
        <w:rPr>
          <w:sz w:val="28"/>
          <w:szCs w:val="28"/>
        </w:rPr>
      </w:pPr>
      <w:r w:rsidRPr="00504820">
        <w:rPr>
          <w:sz w:val="28"/>
          <w:szCs w:val="28"/>
        </w:rPr>
        <w:t>Москва</w:t>
      </w:r>
    </w:p>
    <w:p w14:paraId="5A670010" w14:textId="408D5F92" w:rsidR="00A44257" w:rsidRPr="00473AAF" w:rsidRDefault="00B37983" w:rsidP="004A2ACE">
      <w:pPr>
        <w:keepNext/>
        <w:jc w:val="center"/>
        <w:rPr>
          <w:sz w:val="28"/>
          <w:szCs w:val="28"/>
        </w:rPr>
      </w:pPr>
      <w:r w:rsidRPr="00473AAF">
        <w:rPr>
          <w:sz w:val="28"/>
          <w:szCs w:val="28"/>
        </w:rPr>
        <w:t>20</w:t>
      </w:r>
      <w:r w:rsidR="00473AAF">
        <w:rPr>
          <w:sz w:val="28"/>
          <w:szCs w:val="28"/>
        </w:rPr>
        <w:t>25</w:t>
      </w:r>
    </w:p>
    <w:p w14:paraId="3C7A5EAC" w14:textId="77777777" w:rsidR="00B67D4E" w:rsidRPr="00473AAF" w:rsidRDefault="00B67D4E" w:rsidP="00A44257">
      <w:pPr>
        <w:spacing w:after="120"/>
      </w:pPr>
    </w:p>
    <w:p w14:paraId="3D8EC5CD" w14:textId="77777777" w:rsidR="00B502ED" w:rsidRPr="00473AAF" w:rsidRDefault="00A25DCA" w:rsidP="00473AAF">
      <w:pPr>
        <w:pageBreakBefore/>
        <w:spacing w:after="120"/>
        <w:jc w:val="both"/>
      </w:pPr>
      <w:r w:rsidRPr="00473AAF">
        <w:rPr>
          <w:b/>
          <w:bCs/>
        </w:rPr>
        <w:lastRenderedPageBreak/>
        <w:t>1</w:t>
      </w:r>
      <w:r w:rsidR="00B502ED" w:rsidRPr="00473AAF">
        <w:rPr>
          <w:b/>
          <w:bCs/>
        </w:rPr>
        <w:t>. Цели практики</w:t>
      </w:r>
      <w:r w:rsidR="00102ACE" w:rsidRPr="00473AAF">
        <w:rPr>
          <w:b/>
          <w:bCs/>
        </w:rPr>
        <w:t>:</w:t>
      </w:r>
      <w:r w:rsidR="00B502ED" w:rsidRPr="00473AAF">
        <w:t xml:space="preserve"> </w:t>
      </w:r>
      <w:r w:rsidR="00102ACE" w:rsidRPr="00473AAF">
        <w:t>Овладение опытом практической реализации профессиональных компетенций и умений, результатов научных исследований по программе магистерской подготовки и подготовки теоретической части магистерской диссертации.</w:t>
      </w:r>
    </w:p>
    <w:p w14:paraId="0BA20866" w14:textId="77777777" w:rsidR="00473AAF" w:rsidRPr="00473AAF" w:rsidRDefault="00A25DCA" w:rsidP="00473AAF">
      <w:pPr>
        <w:spacing w:after="120"/>
        <w:jc w:val="both"/>
        <w:rPr>
          <w:b/>
          <w:bCs/>
        </w:rPr>
      </w:pPr>
      <w:r w:rsidRPr="00473AAF">
        <w:rPr>
          <w:b/>
          <w:bCs/>
        </w:rPr>
        <w:t>2</w:t>
      </w:r>
      <w:r w:rsidR="00B502ED" w:rsidRPr="00473AAF">
        <w:rPr>
          <w:b/>
          <w:bCs/>
        </w:rPr>
        <w:t>. Задачи</w:t>
      </w:r>
      <w:r w:rsidR="00393D9E" w:rsidRPr="00473AAF">
        <w:rPr>
          <w:b/>
          <w:bCs/>
        </w:rPr>
        <w:t xml:space="preserve"> </w:t>
      </w:r>
      <w:r w:rsidR="00B502ED" w:rsidRPr="00473AAF">
        <w:rPr>
          <w:b/>
          <w:bCs/>
        </w:rPr>
        <w:t>практики</w:t>
      </w:r>
      <w:r w:rsidR="00102ACE" w:rsidRPr="00473AAF">
        <w:rPr>
          <w:b/>
          <w:bCs/>
        </w:rPr>
        <w:t xml:space="preserve">: </w:t>
      </w:r>
    </w:p>
    <w:p w14:paraId="294710BB" w14:textId="0A983125" w:rsidR="00A25DCA" w:rsidRPr="00473AAF" w:rsidRDefault="00102ACE" w:rsidP="00473AAF">
      <w:pPr>
        <w:spacing w:after="120"/>
        <w:jc w:val="both"/>
      </w:pPr>
      <w:r w:rsidRPr="00473AAF">
        <w:t>1) приобретение профессиональных навыков сбора, обработки, систематизации и анализа информации в целях выполнения магистерской диссертации;</w:t>
      </w:r>
      <w:r w:rsidRPr="00473AAF">
        <w:br/>
        <w:t>2) выбор методов и проведение эмпирического исследования по теме магистерской диссертации;</w:t>
      </w:r>
      <w:r w:rsidRPr="00473AAF">
        <w:br/>
        <w:t>3) приобретение навыков обработки результатов в рамках выполнения магистерской диссертации;</w:t>
      </w:r>
      <w:r w:rsidRPr="00473AAF">
        <w:br/>
        <w:t>4) приобретение навыков презентации результатов исследования по теме магистерской диссертации;</w:t>
      </w:r>
      <w:r w:rsidRPr="00473AAF">
        <w:br/>
        <w:t>5) презентация промежуточных результатов научной деятельности на педагогических мастерских, проектно-исследовательских семинарах и научно-практических конференциях;</w:t>
      </w:r>
      <w:r w:rsidRPr="00473AAF">
        <w:br/>
        <w:t>6) формирование навыков делового общения, использование русского и английского языка для ведения письменной и устной коммуникации.</w:t>
      </w:r>
    </w:p>
    <w:p w14:paraId="2659A5CF" w14:textId="73554274" w:rsidR="00B502ED" w:rsidRPr="00473AAF" w:rsidRDefault="00A25DCA" w:rsidP="00473AAF">
      <w:pPr>
        <w:spacing w:after="120"/>
        <w:jc w:val="both"/>
      </w:pPr>
      <w:r w:rsidRPr="00473AAF">
        <w:rPr>
          <w:b/>
          <w:bCs/>
        </w:rPr>
        <w:t>3</w:t>
      </w:r>
      <w:r w:rsidR="00B502ED" w:rsidRPr="00473AAF">
        <w:rPr>
          <w:b/>
          <w:bCs/>
        </w:rPr>
        <w:t xml:space="preserve">. </w:t>
      </w:r>
      <w:r w:rsidR="008D2469" w:rsidRPr="00473AAF">
        <w:rPr>
          <w:b/>
          <w:bCs/>
          <w:shd w:val="clear" w:color="auto" w:fill="FFFFFF"/>
        </w:rPr>
        <w:t>Указание места практики в структуре образовательной программы</w:t>
      </w:r>
      <w:r w:rsidRPr="00473AAF">
        <w:t>:</w:t>
      </w:r>
      <w:r w:rsidR="00B502ED" w:rsidRPr="00473AAF">
        <w:t xml:space="preserve"> </w:t>
      </w:r>
      <w:r w:rsidR="00102ACE" w:rsidRPr="00473AAF">
        <w:t xml:space="preserve">2 </w:t>
      </w:r>
      <w:r w:rsidR="00102ACE" w:rsidRPr="00504820">
        <w:t>курс</w:t>
      </w:r>
      <w:r w:rsidR="00102ACE" w:rsidRPr="00473AAF">
        <w:t xml:space="preserve">, 3 </w:t>
      </w:r>
      <w:r w:rsidR="00102ACE" w:rsidRPr="00504820">
        <w:t>семестр</w:t>
      </w:r>
      <w:r w:rsidR="00102ACE" w:rsidRPr="00473AAF">
        <w:t>, модуль «Научно-исследовательская работа»</w:t>
      </w:r>
    </w:p>
    <w:p w14:paraId="583AC1CD" w14:textId="77777777" w:rsidR="008D2469" w:rsidRPr="00504820" w:rsidRDefault="00961E15" w:rsidP="00473AAF">
      <w:pPr>
        <w:spacing w:after="120"/>
        <w:jc w:val="both"/>
      </w:pPr>
      <w:r w:rsidRPr="00473AAF">
        <w:rPr>
          <w:b/>
          <w:bCs/>
        </w:rPr>
        <w:t>4</w:t>
      </w:r>
      <w:r w:rsidR="00B502ED" w:rsidRPr="00473AAF">
        <w:rPr>
          <w:b/>
          <w:bCs/>
        </w:rPr>
        <w:t xml:space="preserve">. </w:t>
      </w:r>
      <w:r w:rsidR="008D2469" w:rsidRPr="00473AAF">
        <w:rPr>
          <w:b/>
          <w:bCs/>
          <w:shd w:val="clear" w:color="auto" w:fill="FFFFFF"/>
        </w:rPr>
        <w:t>Указание вида практики, способа и формы (форм) ее проведения</w:t>
      </w:r>
      <w:r w:rsidR="008D2469" w:rsidRPr="00504820">
        <w:br/>
        <w:t>Вид практики</w:t>
      </w:r>
      <w:r w:rsidR="00102ACE" w:rsidRPr="00504820">
        <w:t>: Производственная практика</w:t>
      </w:r>
    </w:p>
    <w:p w14:paraId="6129B9E0" w14:textId="77777777" w:rsidR="008D2469" w:rsidRPr="00504820" w:rsidRDefault="008D2469" w:rsidP="00473AAF">
      <w:pPr>
        <w:spacing w:after="120"/>
        <w:jc w:val="both"/>
      </w:pPr>
      <w:r w:rsidRPr="00504820">
        <w:t>Тип практики</w:t>
      </w:r>
      <w:r w:rsidR="00102ACE" w:rsidRPr="00504820">
        <w:t>:</w:t>
      </w:r>
      <w:r w:rsidRPr="00504820">
        <w:t xml:space="preserve"> </w:t>
      </w:r>
      <w:r w:rsidR="00102ACE" w:rsidRPr="00504820">
        <w:t>Научно-исследовательская работа</w:t>
      </w:r>
    </w:p>
    <w:p w14:paraId="18CCAF81" w14:textId="77777777" w:rsidR="00B502ED" w:rsidRPr="00504820" w:rsidRDefault="00B502ED" w:rsidP="00473AAF">
      <w:pPr>
        <w:spacing w:after="120"/>
        <w:jc w:val="both"/>
      </w:pPr>
      <w:r w:rsidRPr="00504820">
        <w:t>Способы и формы проведения практики</w:t>
      </w:r>
      <w:r w:rsidR="007A41C7" w:rsidRPr="00504820">
        <w:t xml:space="preserve">: </w:t>
      </w:r>
      <w:r w:rsidR="00102ACE" w:rsidRPr="00504820">
        <w:t>стационарная, рассредоточенная.</w:t>
      </w:r>
    </w:p>
    <w:p w14:paraId="7F759544" w14:textId="77777777" w:rsidR="000325F4" w:rsidRPr="00473AAF" w:rsidRDefault="000325F4" w:rsidP="00473AAF">
      <w:pPr>
        <w:jc w:val="both"/>
        <w:rPr>
          <w:b/>
          <w:bCs/>
          <w:shd w:val="clear" w:color="auto" w:fill="FFFFFF"/>
        </w:rPr>
      </w:pPr>
      <w:r w:rsidRPr="00473AAF">
        <w:rPr>
          <w:b/>
          <w:bCs/>
        </w:rPr>
        <w:t xml:space="preserve">5. </w:t>
      </w:r>
      <w:r w:rsidRPr="00473AAF">
        <w:rPr>
          <w:b/>
          <w:bCs/>
          <w:shd w:val="clear" w:color="auto" w:fill="FFFFFF"/>
        </w:rPr>
        <w:t>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1808"/>
        <w:gridCol w:w="7535"/>
      </w:tblGrid>
      <w:tr w:rsidR="0057495B" w14:paraId="4667BBBF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CEC54C0" w14:textId="77777777" w:rsidR="0057495B" w:rsidRDefault="003F2BC5">
            <w:pPr>
              <w:spacing w:before="240" w:after="240"/>
              <w:jc w:val="center"/>
              <w:textAlignment w:val="top"/>
            </w:pPr>
            <w:r>
              <w:rPr>
                <w:rFonts w:eastAsia="Times New Roman"/>
                <w:b/>
                <w:bCs/>
                <w:color w:val="000000"/>
              </w:rPr>
              <w:t>Код компетенции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17C3E1C" w14:textId="77777777" w:rsidR="0057495B" w:rsidRDefault="003F2BC5">
            <w:pPr>
              <w:spacing w:before="240" w:after="240"/>
              <w:jc w:val="center"/>
              <w:textAlignment w:val="top"/>
            </w:pPr>
            <w:r>
              <w:rPr>
                <w:rFonts w:eastAsia="Times New Roman"/>
                <w:b/>
                <w:bCs/>
                <w:color w:val="000000"/>
              </w:rPr>
              <w:t>Наименование компетенции</w:t>
            </w:r>
          </w:p>
        </w:tc>
      </w:tr>
      <w:tr w:rsidR="0057495B" w14:paraId="49C8EE99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49A66BB" w14:textId="77777777" w:rsidR="0057495B" w:rsidRDefault="003F2BC5">
            <w:r>
              <w:rPr>
                <w:rFonts w:eastAsia="Times New Roman"/>
                <w:color w:val="000000"/>
              </w:rPr>
              <w:t>ОПК-1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263CD55" w14:textId="77777777" w:rsidR="0057495B" w:rsidRDefault="003F2BC5">
            <w:r>
              <w:rPr>
                <w:rFonts w:eastAsia="Times New Roman"/>
                <w:color w:val="000000"/>
              </w:rPr>
              <w:t>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</w:tr>
      <w:tr w:rsidR="0057495B" w14:paraId="41BA48DE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C7650AE" w14:textId="77777777" w:rsidR="0057495B" w:rsidRDefault="003F2BC5">
            <w:r>
              <w:rPr>
                <w:rFonts w:eastAsia="Times New Roman"/>
                <w:color w:val="000000"/>
              </w:rPr>
              <w:t>ОПК-8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201FFAD" w14:textId="77777777" w:rsidR="0057495B" w:rsidRDefault="003F2BC5">
            <w:r>
              <w:rPr>
                <w:rFonts w:eastAsia="Times New Roman"/>
                <w:color w:val="000000"/>
              </w:rPr>
              <w:t>Способен проектировать педагогическую деятельность на основе специальных научных знаний и результатов исследований</w:t>
            </w:r>
          </w:p>
        </w:tc>
      </w:tr>
      <w:tr w:rsidR="0057495B" w14:paraId="78E19339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28A4F42" w14:textId="77777777" w:rsidR="0057495B" w:rsidRDefault="003F2BC5">
            <w:r>
              <w:rPr>
                <w:rFonts w:eastAsia="Times New Roman"/>
                <w:color w:val="000000"/>
              </w:rPr>
              <w:t>УК-1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F0F4BF4" w14:textId="77777777" w:rsidR="0057495B" w:rsidRDefault="003F2BC5">
            <w:r>
              <w:rPr>
                <w:rFonts w:eastAsia="Times New Roman"/>
                <w:color w:val="000000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</w:tr>
      <w:tr w:rsidR="0057495B" w14:paraId="1FD876A8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0D9EBC5" w14:textId="77777777" w:rsidR="0057495B" w:rsidRDefault="003F2BC5">
            <w:r>
              <w:rPr>
                <w:rFonts w:eastAsia="Times New Roman"/>
                <w:color w:val="000000"/>
              </w:rPr>
              <w:t>УК-4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33693FF" w14:textId="77777777" w:rsidR="0057495B" w:rsidRDefault="003F2BC5">
            <w:r>
              <w:rPr>
                <w:rFonts w:eastAsia="Times New Roman"/>
                <w:color w:val="000000"/>
              </w:rPr>
              <w:t>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</w:tr>
      <w:tr w:rsidR="0057495B" w14:paraId="081AB807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E4CC1E1" w14:textId="77777777" w:rsidR="0057495B" w:rsidRDefault="003F2BC5">
            <w:r>
              <w:rPr>
                <w:rFonts w:eastAsia="Times New Roman"/>
                <w:color w:val="000000"/>
              </w:rPr>
              <w:t>УК-5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1B6AD13" w14:textId="77777777" w:rsidR="0057495B" w:rsidRDefault="003F2BC5">
            <w:r>
              <w:rPr>
                <w:rFonts w:eastAsia="Times New Roman"/>
                <w:color w:val="000000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</w:tr>
      <w:tr w:rsidR="0057495B" w14:paraId="6EA58E25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4129D45" w14:textId="77777777" w:rsidR="0057495B" w:rsidRDefault="003F2BC5">
            <w:r>
              <w:rPr>
                <w:rFonts w:eastAsia="Times New Roman"/>
                <w:color w:val="000000"/>
              </w:rPr>
              <w:t>УК-6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928006F" w14:textId="77777777" w:rsidR="0057495B" w:rsidRDefault="003F2BC5">
            <w:r>
              <w:rPr>
                <w:rFonts w:eastAsia="Times New Roman"/>
                <w:color w:val="000000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</w:tr>
    </w:tbl>
    <w:p w14:paraId="604B09E4" w14:textId="77777777" w:rsidR="00B137BF" w:rsidRPr="00504820" w:rsidRDefault="00B137BF" w:rsidP="00102ACE">
      <w:pPr>
        <w:widowControl w:val="0"/>
        <w:spacing w:after="120"/>
        <w:jc w:val="both"/>
      </w:pPr>
    </w:p>
    <w:p w14:paraId="39C7519C" w14:textId="77777777" w:rsidR="00BB0772" w:rsidRPr="00473AAF" w:rsidRDefault="000325F4" w:rsidP="00473AAF">
      <w:pPr>
        <w:spacing w:before="120" w:after="120"/>
        <w:jc w:val="both"/>
        <w:rPr>
          <w:b/>
          <w:bCs/>
        </w:rPr>
      </w:pPr>
      <w:r w:rsidRPr="00473AAF">
        <w:rPr>
          <w:b/>
          <w:bCs/>
        </w:rPr>
        <w:t>6. У</w:t>
      </w:r>
      <w:r w:rsidRPr="00473AAF">
        <w:rPr>
          <w:b/>
          <w:bCs/>
          <w:shd w:val="clear" w:color="auto" w:fill="FFFFFF"/>
        </w:rPr>
        <w:t xml:space="preserve">казание объема практики в зачетных единицах и ее продолжительности в неделях либо в академических или астрономических часах: 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2803"/>
        <w:gridCol w:w="934"/>
        <w:gridCol w:w="5606"/>
      </w:tblGrid>
      <w:tr w:rsidR="0057495B" w14:paraId="4C246D6B" w14:textId="77777777">
        <w:tc>
          <w:tcPr>
            <w:tcW w:w="1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E92A916" w14:textId="77777777" w:rsidR="0057495B" w:rsidRDefault="003F2BC5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Вид учебной работы</w:t>
            </w:r>
          </w:p>
        </w:tc>
        <w:tc>
          <w:tcPr>
            <w:tcW w:w="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B6D7B8C" w14:textId="77777777" w:rsidR="0057495B" w:rsidRDefault="003F2BC5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Часов</w:t>
            </w:r>
            <w:r>
              <w:rPr>
                <w:rFonts w:eastAsia="Times New Roman"/>
                <w:b/>
                <w:bCs/>
                <w:color w:val="000000"/>
              </w:rPr>
              <w:br/>
              <w:t>(по видам работ)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229796F" w14:textId="77777777" w:rsidR="0057495B" w:rsidRDefault="003F2BC5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Семестры</w:t>
            </w:r>
          </w:p>
        </w:tc>
      </w:tr>
      <w:tr w:rsidR="0057495B" w14:paraId="52728789" w14:textId="77777777"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867066" w14:textId="77777777" w:rsidR="0057495B" w:rsidRDefault="0057495B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92BA51" w14:textId="77777777" w:rsidR="0057495B" w:rsidRDefault="0057495B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4029748" w14:textId="77777777" w:rsidR="0057495B" w:rsidRDefault="003F2BC5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3</w:t>
            </w:r>
          </w:p>
        </w:tc>
      </w:tr>
      <w:tr w:rsidR="0057495B" w14:paraId="3BE67DF3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EC67F92" w14:textId="77777777" w:rsidR="0057495B" w:rsidRDefault="003F2BC5">
            <w:r>
              <w:rPr>
                <w:rFonts w:eastAsia="Times New Roman"/>
                <w:b/>
                <w:bCs/>
                <w:color w:val="000000"/>
              </w:rPr>
              <w:t>Контактная работа (всего)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018AD9F" w14:textId="77777777" w:rsidR="0057495B" w:rsidRDefault="003F2BC5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DC9A5B1" w14:textId="77777777" w:rsidR="0057495B" w:rsidRDefault="003F2BC5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4</w:t>
            </w:r>
          </w:p>
        </w:tc>
      </w:tr>
      <w:tr w:rsidR="0057495B" w14:paraId="47856FF3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47A967E" w14:textId="77777777" w:rsidR="0057495B" w:rsidRDefault="003F2BC5">
            <w:pPr>
              <w:spacing w:before="240" w:after="240"/>
              <w:textAlignment w:val="top"/>
            </w:pPr>
            <w:r>
              <w:rPr>
                <w:rFonts w:eastAsia="Times New Roman"/>
                <w:color w:val="000000"/>
              </w:rPr>
              <w:t>Консультации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DEC10A1" w14:textId="77777777" w:rsidR="0057495B" w:rsidRDefault="003F2BC5">
            <w:pPr>
              <w:jc w:val="center"/>
            </w:pPr>
            <w:r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446B473" w14:textId="77777777" w:rsidR="0057495B" w:rsidRDefault="003F2BC5">
            <w:pPr>
              <w:jc w:val="center"/>
            </w:pPr>
            <w:r>
              <w:rPr>
                <w:rFonts w:eastAsia="Times New Roman"/>
                <w:color w:val="000000"/>
              </w:rPr>
              <w:t>4</w:t>
            </w:r>
          </w:p>
        </w:tc>
      </w:tr>
      <w:tr w:rsidR="0057495B" w14:paraId="33EEA417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524A4C0" w14:textId="77777777" w:rsidR="0057495B" w:rsidRDefault="003F2BC5">
            <w:pPr>
              <w:spacing w:before="240" w:after="240"/>
              <w:textAlignment w:val="top"/>
            </w:pPr>
            <w:r>
              <w:rPr>
                <w:rFonts w:eastAsia="Times New Roman"/>
                <w:b/>
                <w:bCs/>
                <w:color w:val="000000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9D15408" w14:textId="77777777" w:rsidR="0057495B" w:rsidRDefault="003F2BC5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176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E91A187" w14:textId="77777777" w:rsidR="0057495B" w:rsidRDefault="003F2BC5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176</w:t>
            </w:r>
          </w:p>
        </w:tc>
      </w:tr>
      <w:tr w:rsidR="0057495B" w14:paraId="2AB7C4E0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519DD58" w14:textId="77777777" w:rsidR="0057495B" w:rsidRDefault="003F2BC5">
            <w:r>
              <w:rPr>
                <w:rFonts w:eastAsia="Times New Roman"/>
                <w:color w:val="000000"/>
              </w:rPr>
              <w:t>Всего, часов/зачетных единиц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C4D74C0" w14:textId="77777777" w:rsidR="0057495B" w:rsidRDefault="003F2BC5">
            <w:pPr>
              <w:jc w:val="center"/>
            </w:pPr>
            <w:r>
              <w:rPr>
                <w:rFonts w:eastAsia="Times New Roman"/>
                <w:color w:val="000000"/>
              </w:rPr>
              <w:t>180 / 5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284C64A" w14:textId="77777777" w:rsidR="0057495B" w:rsidRDefault="003F2BC5">
            <w:pPr>
              <w:jc w:val="center"/>
            </w:pPr>
            <w:r>
              <w:rPr>
                <w:rFonts w:eastAsia="Times New Roman"/>
                <w:color w:val="000000"/>
              </w:rPr>
              <w:t>180 / 5</w:t>
            </w:r>
          </w:p>
        </w:tc>
      </w:tr>
    </w:tbl>
    <w:p w14:paraId="67087D7F" w14:textId="77777777" w:rsidR="00B137BF" w:rsidRPr="00A61BDD" w:rsidRDefault="00B137BF" w:rsidP="00B502ED">
      <w:pPr>
        <w:jc w:val="both"/>
        <w:rPr>
          <w:lang w:val="en-US"/>
        </w:rPr>
      </w:pPr>
    </w:p>
    <w:p w14:paraId="4BC34CD9" w14:textId="74BC206D" w:rsidR="00A01E3A" w:rsidRPr="00473AAF" w:rsidRDefault="000325F4" w:rsidP="00B502ED">
      <w:pPr>
        <w:spacing w:after="120"/>
        <w:rPr>
          <w:b/>
          <w:bCs/>
          <w:lang w:val="en-US"/>
        </w:rPr>
      </w:pPr>
      <w:r w:rsidRPr="00473AAF">
        <w:rPr>
          <w:b/>
          <w:bCs/>
          <w:lang w:val="en-US"/>
        </w:rPr>
        <w:t>7</w:t>
      </w:r>
      <w:r w:rsidR="00B502ED" w:rsidRPr="00473AAF">
        <w:rPr>
          <w:b/>
          <w:bCs/>
          <w:lang w:val="en-US"/>
        </w:rPr>
        <w:t xml:space="preserve">. </w:t>
      </w:r>
      <w:r w:rsidR="00B502ED" w:rsidRPr="00473AAF">
        <w:rPr>
          <w:b/>
          <w:bCs/>
        </w:rPr>
        <w:t>С</w:t>
      </w:r>
      <w:r w:rsidR="00097761" w:rsidRPr="00473AAF">
        <w:rPr>
          <w:b/>
          <w:bCs/>
        </w:rPr>
        <w:t>труктура</w:t>
      </w:r>
      <w:r w:rsidR="00097761" w:rsidRPr="00473AAF">
        <w:rPr>
          <w:b/>
          <w:bCs/>
          <w:lang w:val="en-US"/>
        </w:rPr>
        <w:t xml:space="preserve"> </w:t>
      </w:r>
      <w:r w:rsidR="00097761" w:rsidRPr="00473AAF">
        <w:rPr>
          <w:b/>
          <w:bCs/>
        </w:rPr>
        <w:t>и</w:t>
      </w:r>
      <w:r w:rsidR="00097761" w:rsidRPr="00473AAF">
        <w:rPr>
          <w:b/>
          <w:bCs/>
          <w:lang w:val="en-US"/>
        </w:rPr>
        <w:t xml:space="preserve"> </w:t>
      </w:r>
      <w:r w:rsidR="00097761" w:rsidRPr="00473AAF">
        <w:rPr>
          <w:b/>
          <w:bCs/>
        </w:rPr>
        <w:t>с</w:t>
      </w:r>
      <w:r w:rsidR="00B502ED" w:rsidRPr="00473AAF">
        <w:rPr>
          <w:b/>
          <w:bCs/>
        </w:rPr>
        <w:t>одержание</w:t>
      </w:r>
      <w:r w:rsidR="00B502ED" w:rsidRPr="00473AAF">
        <w:rPr>
          <w:b/>
          <w:bCs/>
          <w:lang w:val="en-US"/>
        </w:rPr>
        <w:t xml:space="preserve"> </w:t>
      </w:r>
      <w:r w:rsidR="00B502ED" w:rsidRPr="00473AAF">
        <w:rPr>
          <w:b/>
          <w:bCs/>
        </w:rPr>
        <w:t>практики</w:t>
      </w:r>
    </w:p>
    <w:p w14:paraId="669A30F3" w14:textId="77777777" w:rsidR="00473AAF" w:rsidRDefault="00335608" w:rsidP="00473AAF">
      <w:pPr>
        <w:spacing w:after="120"/>
        <w:jc w:val="both"/>
      </w:pPr>
      <w:r w:rsidRPr="00473AAF">
        <w:t>1.</w:t>
      </w:r>
      <w:r w:rsidRPr="00473AAF">
        <w:tab/>
        <w:t>Планирование эмпирического исследования</w:t>
      </w:r>
    </w:p>
    <w:p w14:paraId="61BB655B" w14:textId="6D2C4AF8" w:rsidR="00473AAF" w:rsidRDefault="00335608" w:rsidP="00473AAF">
      <w:pPr>
        <w:spacing w:after="120"/>
        <w:jc w:val="both"/>
      </w:pPr>
      <w:r w:rsidRPr="00473AAF">
        <w:t>Планирование эмпирического исследования по теме магистерской диссертации. Выбор методов и базы исследования. Выбор диагностических и оценочных материалов. Формулировка гипотезы эмпирического исследования.</w:t>
      </w:r>
    </w:p>
    <w:p w14:paraId="56953C12" w14:textId="77777777" w:rsidR="00473AAF" w:rsidRDefault="00335608" w:rsidP="00473AAF">
      <w:pPr>
        <w:spacing w:after="120"/>
        <w:jc w:val="both"/>
      </w:pPr>
      <w:r w:rsidRPr="00473AAF">
        <w:t>2.</w:t>
      </w:r>
      <w:r w:rsidRPr="00473AAF">
        <w:tab/>
        <w:t>Проведение эмпирического исследования</w:t>
      </w:r>
    </w:p>
    <w:p w14:paraId="3FA2B348" w14:textId="77777777" w:rsidR="00473AAF" w:rsidRDefault="00335608" w:rsidP="00473AAF">
      <w:pPr>
        <w:spacing w:after="120"/>
        <w:jc w:val="both"/>
      </w:pPr>
      <w:r w:rsidRPr="00473AAF">
        <w:t>Разработка диагностических и оценочных материалов для эмпирического исследования. Поэтапное проведение эмпирического исследование. Первичная обработка результатов эмпирического исследования. Выводы и корректировка эмпирического исследования.</w:t>
      </w:r>
    </w:p>
    <w:p w14:paraId="2EEC774C" w14:textId="77777777" w:rsidR="00473AAF" w:rsidRDefault="00335608" w:rsidP="00473AAF">
      <w:pPr>
        <w:spacing w:after="120"/>
        <w:jc w:val="both"/>
      </w:pPr>
      <w:r w:rsidRPr="00473AAF">
        <w:t>3.</w:t>
      </w:r>
      <w:r w:rsidRPr="00473AAF">
        <w:tab/>
        <w:t>Представление результатов эмпирического исследования</w:t>
      </w:r>
    </w:p>
    <w:p w14:paraId="1E680743" w14:textId="40A9724E" w:rsidR="0009780C" w:rsidRPr="00473AAF" w:rsidRDefault="00335608" w:rsidP="00473AAF">
      <w:pPr>
        <w:spacing w:after="120"/>
        <w:jc w:val="both"/>
      </w:pPr>
      <w:r w:rsidRPr="00473AAF">
        <w:t>Формы представления результатов эмпирического исследования. Средства для обработки и визуализации результатов эмпирического исследования. Специализированные программы и цифровые инструменты. Публичное обсуждение результатов эмпирического исследования на научных мероприятиях (научный семинар, научно-практическая конференция и пр.).</w:t>
      </w:r>
    </w:p>
    <w:p w14:paraId="17EB546F" w14:textId="77777777" w:rsidR="00E73C43" w:rsidRPr="00473AAF" w:rsidRDefault="00E73C43" w:rsidP="00401987">
      <w:pPr>
        <w:rPr>
          <w:b/>
        </w:rPr>
      </w:pPr>
    </w:p>
    <w:p w14:paraId="01659670" w14:textId="77777777" w:rsidR="00B502ED" w:rsidRPr="00473AAF" w:rsidRDefault="000867DE" w:rsidP="00D83427">
      <w:pPr>
        <w:rPr>
          <w:b/>
          <w:bCs/>
        </w:rPr>
      </w:pPr>
      <w:r w:rsidRPr="00473AAF">
        <w:rPr>
          <w:b/>
          <w:bCs/>
        </w:rPr>
        <w:t>8</w:t>
      </w:r>
      <w:r w:rsidR="00B502ED" w:rsidRPr="00473AAF">
        <w:rPr>
          <w:b/>
          <w:bCs/>
        </w:rPr>
        <w:t xml:space="preserve">. Формы отчетности обучающихся по </w:t>
      </w:r>
      <w:r w:rsidR="0018686E" w:rsidRPr="00473AAF">
        <w:rPr>
          <w:b/>
          <w:bCs/>
        </w:rPr>
        <w:t>практике</w:t>
      </w:r>
    </w:p>
    <w:p w14:paraId="3148F299" w14:textId="77777777" w:rsidR="000151CA" w:rsidRPr="000151CA" w:rsidRDefault="000151CA" w:rsidP="00D83427">
      <w:pPr>
        <w:rPr>
          <w:rFonts w:eastAsia="Times New Roman"/>
        </w:rPr>
      </w:pPr>
      <w:r>
        <w:rPr>
          <w:rFonts w:eastAsia="Times New Roman"/>
        </w:rPr>
        <w:t>Отчетная документация по практике включает в себя следующие документы:</w:t>
      </w:r>
    </w:p>
    <w:p w14:paraId="568F9BFE" w14:textId="77777777" w:rsidR="0018686E" w:rsidRPr="00A61BDD" w:rsidRDefault="00503377" w:rsidP="00B502ED">
      <w:pPr>
        <w:spacing w:after="120"/>
      </w:pPr>
      <w:r w:rsidRPr="00A61BDD">
        <w:t xml:space="preserve"> - Отчет обучающегося по практике</w:t>
      </w:r>
      <w:r w:rsidRPr="00A61BDD">
        <w:br/>
        <w:t xml:space="preserve"> - Отзыв-характеристика на обучающегося</w:t>
      </w:r>
      <w:r w:rsidRPr="00A61BDD">
        <w:br/>
      </w:r>
    </w:p>
    <w:p w14:paraId="5E603E65" w14:textId="77777777" w:rsidR="00B502ED" w:rsidRPr="00473AAF" w:rsidRDefault="000867DE" w:rsidP="00B502ED">
      <w:pPr>
        <w:spacing w:after="120"/>
        <w:jc w:val="both"/>
        <w:rPr>
          <w:b/>
          <w:bCs/>
        </w:rPr>
      </w:pPr>
      <w:r w:rsidRPr="00473AAF">
        <w:rPr>
          <w:b/>
          <w:bCs/>
        </w:rPr>
        <w:t>9</w:t>
      </w:r>
      <w:r w:rsidR="00B502ED" w:rsidRPr="00473AAF">
        <w:rPr>
          <w:b/>
          <w:bCs/>
        </w:rPr>
        <w:t xml:space="preserve">. </w:t>
      </w:r>
      <w:r w:rsidR="00142C56" w:rsidRPr="00473AAF">
        <w:rPr>
          <w:b/>
          <w:bCs/>
          <w:shd w:val="clear" w:color="auto" w:fill="FFFFFF"/>
        </w:rPr>
        <w:t>Фонд оценочных средств для проведения промежуточной аттестации обучающихся по практике</w:t>
      </w:r>
    </w:p>
    <w:p w14:paraId="2D468621" w14:textId="3F92F00E" w:rsidR="00B502ED" w:rsidRPr="00504820" w:rsidRDefault="00B502ED" w:rsidP="00B502ED">
      <w:pPr>
        <w:ind w:firstLine="709"/>
        <w:jc w:val="both"/>
      </w:pPr>
      <w:r w:rsidRPr="00504820">
        <w:t xml:space="preserve">Промежуточная аттестация обучающихся по практике проводится в форме. </w:t>
      </w:r>
    </w:p>
    <w:p w14:paraId="059466E0" w14:textId="77777777" w:rsidR="00CD45BC" w:rsidRPr="00504820" w:rsidRDefault="00CD45BC" w:rsidP="00B502ED">
      <w:pPr>
        <w:ind w:firstLine="709"/>
        <w:jc w:val="both"/>
      </w:pPr>
      <w:r w:rsidRPr="00504820">
        <w:t xml:space="preserve">Зачет выставляется по результатам защиты отчета по практике </w:t>
      </w:r>
      <w:r w:rsidR="00805A7E" w:rsidRPr="00504820">
        <w:t>(с учетом отзыва-характеристики на обучающегося).</w:t>
      </w:r>
    </w:p>
    <w:p w14:paraId="293B4C69" w14:textId="77777777" w:rsidR="00CD45BC" w:rsidRDefault="00B502ED" w:rsidP="00CD45BC">
      <w:pPr>
        <w:ind w:firstLine="708"/>
        <w:jc w:val="both"/>
      </w:pPr>
      <w:r w:rsidRPr="00504820">
        <w:t>Конкретный перечень типовых заданий и иных материалов для оценки результатов прохождения практики, а также описание показателей и критериев оценивания компетенций приведен в фонде</w:t>
      </w:r>
      <w:r w:rsidR="00D83427" w:rsidRPr="00504820">
        <w:t xml:space="preserve"> оценочных средств по практике</w:t>
      </w:r>
      <w:r w:rsidRPr="00504820">
        <w:t>.</w:t>
      </w:r>
    </w:p>
    <w:p w14:paraId="1BEDBD39" w14:textId="77777777" w:rsidR="00473AAF" w:rsidRDefault="00473AAF" w:rsidP="00CD45BC">
      <w:pPr>
        <w:ind w:firstLine="708"/>
        <w:jc w:val="both"/>
      </w:pPr>
    </w:p>
    <w:p w14:paraId="2EC977A0" w14:textId="77777777" w:rsidR="00473AAF" w:rsidRPr="00473AAF" w:rsidRDefault="00473AAF" w:rsidP="00473AAF">
      <w:pPr>
        <w:jc w:val="both"/>
        <w:rPr>
          <w:rFonts w:eastAsia="Calibri"/>
          <w:b/>
          <w:i/>
        </w:rPr>
      </w:pPr>
      <w:r w:rsidRPr="00473AAF">
        <w:rPr>
          <w:rFonts w:eastAsia="Calibri"/>
          <w:b/>
          <w:i/>
        </w:rPr>
        <w:t>Оценочные средства текущего контроля</w:t>
      </w:r>
    </w:p>
    <w:p w14:paraId="01FEF3C5" w14:textId="77777777" w:rsidR="00473AAF" w:rsidRPr="00473AAF" w:rsidRDefault="00473AAF" w:rsidP="00473AAF">
      <w:pPr>
        <w:jc w:val="both"/>
        <w:rPr>
          <w:rFonts w:eastAsia="Calibri"/>
          <w:i/>
        </w:rPr>
      </w:pPr>
      <w:r w:rsidRPr="00473AAF">
        <w:rPr>
          <w:rFonts w:eastAsia="Calibri"/>
          <w:i/>
        </w:rPr>
        <w:t>Решение практических задач</w:t>
      </w:r>
    </w:p>
    <w:p w14:paraId="2CDA7A59" w14:textId="77777777" w:rsidR="00473AAF" w:rsidRPr="00473AAF" w:rsidRDefault="00473AAF" w:rsidP="00473AAF">
      <w:pPr>
        <w:ind w:firstLine="709"/>
        <w:jc w:val="both"/>
        <w:rPr>
          <w:rFonts w:eastAsia="Calibri"/>
        </w:rPr>
      </w:pPr>
      <w:r w:rsidRPr="00473AAF">
        <w:rPr>
          <w:rFonts w:eastAsia="Calibri"/>
        </w:rPr>
        <w:t>При определении уровня достижений обучающихся при решении практических задач необходимо обращать особое внимание на следующее:</w:t>
      </w:r>
    </w:p>
    <w:p w14:paraId="54948180" w14:textId="77777777" w:rsidR="00473AAF" w:rsidRPr="00473AAF" w:rsidRDefault="00473AAF" w:rsidP="00473AAF">
      <w:pPr>
        <w:jc w:val="both"/>
        <w:rPr>
          <w:rFonts w:eastAsia="Calibri"/>
        </w:rPr>
      </w:pPr>
      <w:r w:rsidRPr="00473AAF">
        <w:rPr>
          <w:rFonts w:eastAsia="Calibri"/>
        </w:rPr>
        <w:t>–</w:t>
      </w:r>
      <w:r w:rsidRPr="00473AAF">
        <w:rPr>
          <w:rFonts w:eastAsia="Calibri"/>
        </w:rPr>
        <w:tab/>
        <w:t>способность определять и принимать цели учебной задачи, самостоятельно и творчески планировать ее решение как в типичной, так и в нестандартной ситуации;</w:t>
      </w:r>
    </w:p>
    <w:p w14:paraId="6038DBD2" w14:textId="77777777" w:rsidR="00473AAF" w:rsidRPr="00473AAF" w:rsidRDefault="00473AAF" w:rsidP="00473AAF">
      <w:pPr>
        <w:jc w:val="both"/>
        <w:rPr>
          <w:rFonts w:eastAsia="Calibri"/>
        </w:rPr>
      </w:pPr>
      <w:r w:rsidRPr="00473AAF">
        <w:rPr>
          <w:rFonts w:eastAsia="Calibri"/>
        </w:rPr>
        <w:t>–</w:t>
      </w:r>
      <w:r w:rsidRPr="00473AAF">
        <w:rPr>
          <w:rFonts w:eastAsia="Calibri"/>
        </w:rPr>
        <w:tab/>
        <w:t>систематизированные, глубокие и полные знания по всем разделам учебной программы;</w:t>
      </w:r>
    </w:p>
    <w:p w14:paraId="0055FCB5" w14:textId="77777777" w:rsidR="00473AAF" w:rsidRPr="00473AAF" w:rsidRDefault="00473AAF" w:rsidP="00473AAF">
      <w:pPr>
        <w:jc w:val="both"/>
        <w:rPr>
          <w:rFonts w:eastAsia="Calibri"/>
        </w:rPr>
      </w:pPr>
      <w:r w:rsidRPr="00473AAF">
        <w:rPr>
          <w:rFonts w:eastAsia="Calibri"/>
        </w:rPr>
        <w:t>–</w:t>
      </w:r>
      <w:r w:rsidRPr="00473AAF">
        <w:rPr>
          <w:rFonts w:eastAsia="Calibri"/>
        </w:rPr>
        <w:tab/>
        <w:t>точное использование научной терминологии, стилистически грамотное, логически правильное изложение ответа на вопросы и задания;</w:t>
      </w:r>
    </w:p>
    <w:p w14:paraId="7DCC5111" w14:textId="77777777" w:rsidR="00473AAF" w:rsidRPr="00473AAF" w:rsidRDefault="00473AAF" w:rsidP="00473AAF">
      <w:pPr>
        <w:jc w:val="both"/>
        <w:rPr>
          <w:rFonts w:eastAsia="Calibri"/>
        </w:rPr>
      </w:pPr>
      <w:r w:rsidRPr="00473AAF">
        <w:rPr>
          <w:rFonts w:eastAsia="Calibri"/>
        </w:rPr>
        <w:t>–</w:t>
      </w:r>
      <w:r w:rsidRPr="00473AAF">
        <w:rPr>
          <w:rFonts w:eastAsia="Calibri"/>
        </w:rPr>
        <w:tab/>
        <w:t>владение инструментарием учебной дисциплины, умение его эффективно использовать в постановке и решении учебных задач;</w:t>
      </w:r>
    </w:p>
    <w:p w14:paraId="224EE48D" w14:textId="77777777" w:rsidR="00473AAF" w:rsidRPr="00473AAF" w:rsidRDefault="00473AAF" w:rsidP="00473AAF">
      <w:pPr>
        <w:jc w:val="both"/>
        <w:rPr>
          <w:rFonts w:eastAsia="Calibri"/>
        </w:rPr>
      </w:pPr>
      <w:r w:rsidRPr="00473AAF">
        <w:rPr>
          <w:rFonts w:eastAsia="Calibri"/>
        </w:rPr>
        <w:t>–</w:t>
      </w:r>
      <w:r w:rsidRPr="00473AAF">
        <w:rPr>
          <w:rFonts w:eastAsia="Calibri"/>
        </w:rPr>
        <w:tab/>
        <w:t>грамотное использование основной и дополнительной литературы, рекомендованной учебной программой;</w:t>
      </w:r>
    </w:p>
    <w:p w14:paraId="47A2C22D" w14:textId="77777777" w:rsidR="00473AAF" w:rsidRPr="00473AAF" w:rsidRDefault="00473AAF" w:rsidP="00473AAF">
      <w:pPr>
        <w:jc w:val="both"/>
        <w:rPr>
          <w:rFonts w:eastAsia="Calibri"/>
        </w:rPr>
      </w:pPr>
      <w:r w:rsidRPr="00473AAF">
        <w:rPr>
          <w:rFonts w:eastAsia="Calibri"/>
        </w:rPr>
        <w:t>–</w:t>
      </w:r>
      <w:r w:rsidRPr="00473AAF">
        <w:rPr>
          <w:rFonts w:eastAsia="Calibri"/>
        </w:rPr>
        <w:tab/>
        <w:t>умение использовать современные информационные технологии для решения учебных задач, использовать научные достижения других элементов модуля;</w:t>
      </w:r>
    </w:p>
    <w:p w14:paraId="4A0000BA" w14:textId="77777777" w:rsidR="00473AAF" w:rsidRPr="00473AAF" w:rsidRDefault="00473AAF" w:rsidP="00473AAF">
      <w:pPr>
        <w:jc w:val="both"/>
        <w:rPr>
          <w:rFonts w:eastAsia="Calibri"/>
        </w:rPr>
      </w:pPr>
      <w:r w:rsidRPr="00473AAF">
        <w:rPr>
          <w:rFonts w:eastAsia="Calibri"/>
        </w:rPr>
        <w:t>–</w:t>
      </w:r>
      <w:r w:rsidRPr="00473AAF">
        <w:rPr>
          <w:rFonts w:eastAsia="Calibri"/>
        </w:rPr>
        <w:tab/>
        <w:t>творческая самостоятельная работа, активное участие в групповых обсуждениях, высокий уровень культуры исполнения заданий.</w:t>
      </w:r>
    </w:p>
    <w:p w14:paraId="7D28CB3D" w14:textId="77777777" w:rsidR="00473AAF" w:rsidRPr="00473AAF" w:rsidRDefault="00473AAF" w:rsidP="00473AAF">
      <w:pPr>
        <w:rPr>
          <w:rFonts w:eastAsia="Calibri"/>
          <w:b/>
          <w:i/>
        </w:rPr>
      </w:pPr>
      <w:r w:rsidRPr="00473AAF">
        <w:rPr>
          <w:rFonts w:eastAsia="Calibri"/>
          <w:b/>
          <w:i/>
        </w:rPr>
        <w:t>Оценочные средства промежуточной аттестации</w:t>
      </w:r>
    </w:p>
    <w:p w14:paraId="2109E40A" w14:textId="77777777" w:rsidR="00473AAF" w:rsidRPr="00473AAF" w:rsidRDefault="00473AAF" w:rsidP="00473AAF">
      <w:pPr>
        <w:jc w:val="both"/>
        <w:rPr>
          <w:rFonts w:eastAsia="Calibri"/>
          <w:i/>
        </w:rPr>
      </w:pPr>
      <w:r w:rsidRPr="00473AAF">
        <w:rPr>
          <w:rFonts w:eastAsia="Calibri"/>
          <w:i/>
        </w:rPr>
        <w:t>Дифференцированный зачет (защита отчета по научно-исследовательской работе)</w:t>
      </w:r>
    </w:p>
    <w:p w14:paraId="137E174C" w14:textId="77777777" w:rsidR="00473AAF" w:rsidRPr="00473AAF" w:rsidRDefault="00473AAF" w:rsidP="00473AAF">
      <w:pPr>
        <w:ind w:firstLine="709"/>
        <w:jc w:val="both"/>
        <w:rPr>
          <w:rFonts w:eastAsia="Calibri"/>
        </w:rPr>
      </w:pPr>
      <w:r w:rsidRPr="00473AAF">
        <w:rPr>
          <w:rFonts w:eastAsia="Calibri"/>
        </w:rPr>
        <w:t>В отчете должны быть отражены итоги деятельности обучающегося во время реализации научно-исследовательской работы, анализ и в необходимых случаях соответствующие расчеты по позициям программы с выводами и предложениями.</w:t>
      </w:r>
    </w:p>
    <w:p w14:paraId="675072E8" w14:textId="77777777" w:rsidR="00473AAF" w:rsidRPr="00473AAF" w:rsidRDefault="00473AAF" w:rsidP="00473AAF">
      <w:pPr>
        <w:jc w:val="both"/>
        <w:rPr>
          <w:rFonts w:eastAsia="Calibri"/>
          <w:b/>
        </w:rPr>
      </w:pPr>
    </w:p>
    <w:p w14:paraId="1455263F" w14:textId="6C8AB64C" w:rsidR="00473AAF" w:rsidRPr="00473AAF" w:rsidRDefault="00473AAF" w:rsidP="00473AAF">
      <w:pPr>
        <w:jc w:val="both"/>
        <w:rPr>
          <w:rFonts w:eastAsia="Calibri"/>
          <w:b/>
        </w:rPr>
      </w:pPr>
      <w:r w:rsidRPr="00473AAF">
        <w:rPr>
          <w:rFonts w:eastAsia="Calibri"/>
          <w:b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p w14:paraId="21A8EAF2" w14:textId="77777777" w:rsidR="00473AAF" w:rsidRPr="00473AAF" w:rsidRDefault="00473AAF" w:rsidP="00473AAF">
      <w:pPr>
        <w:rPr>
          <w:rFonts w:eastAsia="Calibri"/>
          <w:i/>
        </w:rPr>
      </w:pPr>
      <w:r w:rsidRPr="00473AAF">
        <w:rPr>
          <w:rFonts w:eastAsia="Calibri"/>
          <w:i/>
        </w:rPr>
        <w:t>Оценочное средство – решение практических задач</w:t>
      </w:r>
    </w:p>
    <w:p w14:paraId="684A1842" w14:textId="77777777" w:rsidR="00473AAF" w:rsidRPr="00473AAF" w:rsidRDefault="00473AAF" w:rsidP="00473AAF">
      <w:pPr>
        <w:jc w:val="center"/>
        <w:rPr>
          <w:rFonts w:eastAsia="Calibri"/>
          <w:b/>
        </w:rPr>
      </w:pPr>
      <w:r w:rsidRPr="00473AAF">
        <w:rPr>
          <w:rFonts w:eastAsia="Calibri"/>
          <w:b/>
        </w:rPr>
        <w:t xml:space="preserve">Описание показателей и критериев оценивания, шкал оценивания </w:t>
      </w:r>
    </w:p>
    <w:p w14:paraId="7D918DB7" w14:textId="77777777" w:rsidR="00473AAF" w:rsidRPr="00473AAF" w:rsidRDefault="00473AAF" w:rsidP="00473AAF">
      <w:pPr>
        <w:autoSpaceDE w:val="0"/>
        <w:jc w:val="center"/>
        <w:rPr>
          <w:rFonts w:eastAsia="Calibri"/>
          <w:i/>
        </w:rPr>
      </w:pPr>
      <w:r w:rsidRPr="00473AAF">
        <w:rPr>
          <w:rFonts w:eastAsia="Calibri"/>
          <w:i/>
        </w:rPr>
        <w:t>(максимум - 50 баллов)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6095"/>
        <w:gridCol w:w="1559"/>
      </w:tblGrid>
      <w:tr w:rsidR="00473AAF" w:rsidRPr="00473AAF" w14:paraId="15CF5DEE" w14:textId="77777777" w:rsidTr="00E27F64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69B57" w14:textId="77777777" w:rsidR="00473AAF" w:rsidRPr="00473AAF" w:rsidRDefault="00473AAF" w:rsidP="00E27F64">
            <w:pPr>
              <w:jc w:val="center"/>
              <w:rPr>
                <w:rFonts w:eastAsia="Calibri"/>
                <w:b/>
              </w:rPr>
            </w:pPr>
            <w:r w:rsidRPr="00473AAF">
              <w:rPr>
                <w:rFonts w:eastAsia="Calibri"/>
                <w:b/>
              </w:rPr>
              <w:t>Критерии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24E2B" w14:textId="77777777" w:rsidR="00473AAF" w:rsidRPr="00473AAF" w:rsidRDefault="00473AAF" w:rsidP="00E27F64">
            <w:pPr>
              <w:jc w:val="center"/>
              <w:rPr>
                <w:rFonts w:eastAsia="Calibri"/>
                <w:b/>
              </w:rPr>
            </w:pPr>
            <w:r w:rsidRPr="00473AAF">
              <w:rPr>
                <w:rFonts w:eastAsia="Calibri"/>
                <w:b/>
              </w:rPr>
              <w:t>Показатели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DA13C" w14:textId="77777777" w:rsidR="00473AAF" w:rsidRPr="00473AAF" w:rsidRDefault="00473AAF" w:rsidP="00E27F64">
            <w:pPr>
              <w:jc w:val="center"/>
              <w:rPr>
                <w:rFonts w:eastAsia="Calibri"/>
                <w:b/>
              </w:rPr>
            </w:pPr>
            <w:r w:rsidRPr="00473AAF">
              <w:rPr>
                <w:rFonts w:eastAsia="Calibri"/>
                <w:b/>
              </w:rPr>
              <w:t>Шкала оценивания</w:t>
            </w:r>
          </w:p>
        </w:tc>
      </w:tr>
      <w:tr w:rsidR="00473AAF" w:rsidRPr="00473AAF" w14:paraId="40BA9EBB" w14:textId="77777777" w:rsidTr="00E27F64">
        <w:trPr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332ED" w14:textId="77777777" w:rsidR="00473AAF" w:rsidRPr="00473AAF" w:rsidRDefault="00473AAF" w:rsidP="00E27F64">
            <w:pPr>
              <w:rPr>
                <w:rFonts w:eastAsia="Calibri"/>
              </w:rPr>
            </w:pPr>
            <w:r w:rsidRPr="00473AAF">
              <w:rPr>
                <w:rFonts w:eastAsia="Calibri"/>
              </w:rPr>
              <w:t xml:space="preserve">Правильность решения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822B" w14:textId="77777777" w:rsidR="00473AAF" w:rsidRPr="00473AAF" w:rsidRDefault="00473AAF" w:rsidP="00E27F64">
            <w:pPr>
              <w:jc w:val="both"/>
              <w:rPr>
                <w:rFonts w:eastAsia="Calibri"/>
              </w:rPr>
            </w:pPr>
            <w:r w:rsidRPr="00473AAF">
              <w:rPr>
                <w:rFonts w:eastAsia="Calibri"/>
              </w:rPr>
              <w:t>Понимание цели практической задачи, представление поэтапного плана ее решения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F7DD2" w14:textId="77777777" w:rsidR="00473AAF" w:rsidRPr="00473AAF" w:rsidRDefault="00473AAF" w:rsidP="00E27F64">
            <w:pPr>
              <w:rPr>
                <w:rFonts w:eastAsia="Calibri"/>
              </w:rPr>
            </w:pPr>
            <w:r w:rsidRPr="00473AAF">
              <w:rPr>
                <w:rFonts w:eastAsia="Calibri"/>
              </w:rPr>
              <w:t>10 баллов</w:t>
            </w:r>
          </w:p>
        </w:tc>
      </w:tr>
      <w:tr w:rsidR="00473AAF" w:rsidRPr="00473AAF" w14:paraId="569282CA" w14:textId="77777777" w:rsidTr="00E27F64">
        <w:trPr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843AC" w14:textId="77777777" w:rsidR="00473AAF" w:rsidRPr="00473AAF" w:rsidRDefault="00473AAF" w:rsidP="00E27F64">
            <w:pPr>
              <w:rPr>
                <w:rFonts w:eastAsia="Calibr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9123A" w14:textId="77777777" w:rsidR="00473AAF" w:rsidRPr="00473AAF" w:rsidRDefault="00473AAF" w:rsidP="00E27F64">
            <w:pPr>
              <w:jc w:val="both"/>
              <w:rPr>
                <w:rFonts w:eastAsia="Calibri"/>
              </w:rPr>
            </w:pPr>
            <w:r w:rsidRPr="00473AAF">
              <w:rPr>
                <w:rFonts w:eastAsia="Calibri"/>
              </w:rPr>
              <w:t>Использование научной терминологии, стилистически грамотного, логически правильного изложения ответов на вопросы и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CEE65" w14:textId="77777777" w:rsidR="00473AAF" w:rsidRPr="00473AAF" w:rsidRDefault="00473AAF" w:rsidP="00E27F64">
            <w:pPr>
              <w:rPr>
                <w:rFonts w:eastAsia="Calibri"/>
              </w:rPr>
            </w:pPr>
            <w:r w:rsidRPr="00473AAF">
              <w:rPr>
                <w:rFonts w:eastAsia="Calibri"/>
              </w:rPr>
              <w:t>10 баллов</w:t>
            </w:r>
          </w:p>
        </w:tc>
      </w:tr>
      <w:tr w:rsidR="00473AAF" w:rsidRPr="00473AAF" w14:paraId="2D4F16CE" w14:textId="77777777" w:rsidTr="00E27F64">
        <w:trPr>
          <w:trHeight w:val="772"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06104" w14:textId="77777777" w:rsidR="00473AAF" w:rsidRPr="00473AAF" w:rsidRDefault="00473AAF" w:rsidP="00E27F64">
            <w:pPr>
              <w:rPr>
                <w:rFonts w:eastAsia="Calibr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A3EF" w14:textId="77777777" w:rsidR="00473AAF" w:rsidRPr="00473AAF" w:rsidRDefault="00473AAF" w:rsidP="00E27F64">
            <w:pPr>
              <w:jc w:val="both"/>
              <w:rPr>
                <w:rFonts w:eastAsia="Calibri"/>
              </w:rPr>
            </w:pPr>
            <w:r w:rsidRPr="00473AAF">
              <w:rPr>
                <w:rFonts w:eastAsia="Calibri"/>
              </w:rPr>
              <w:t>Владение инструментарием учебной дисциплины, умение его эффективно использовать в постановке и решении практической задачи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B443" w14:textId="77777777" w:rsidR="00473AAF" w:rsidRPr="00473AAF" w:rsidRDefault="00473AAF" w:rsidP="00E27F64">
            <w:pPr>
              <w:rPr>
                <w:rFonts w:eastAsia="Calibri"/>
              </w:rPr>
            </w:pPr>
            <w:r w:rsidRPr="00473AAF">
              <w:rPr>
                <w:rFonts w:eastAsia="Calibri"/>
              </w:rPr>
              <w:t>10 баллов</w:t>
            </w:r>
          </w:p>
        </w:tc>
      </w:tr>
      <w:tr w:rsidR="00473AAF" w:rsidRPr="00473AAF" w14:paraId="58708B77" w14:textId="77777777" w:rsidTr="00E27F64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AA9B" w14:textId="77777777" w:rsidR="00473AAF" w:rsidRPr="00473AAF" w:rsidRDefault="00473AAF" w:rsidP="00E27F64">
            <w:pPr>
              <w:rPr>
                <w:rFonts w:eastAsia="Calibri"/>
              </w:rPr>
            </w:pPr>
            <w:r w:rsidRPr="00473AAF">
              <w:rPr>
                <w:rFonts w:eastAsia="Calibri"/>
              </w:rPr>
              <w:t>Обоснованность решения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E356" w14:textId="77777777" w:rsidR="00473AAF" w:rsidRPr="00473AAF" w:rsidRDefault="00473AAF" w:rsidP="00E27F64">
            <w:pPr>
              <w:jc w:val="both"/>
              <w:rPr>
                <w:rFonts w:eastAsia="Calibri"/>
              </w:rPr>
            </w:pPr>
            <w:r w:rsidRPr="00473AAF">
              <w:rPr>
                <w:rFonts w:eastAsia="Calibri"/>
              </w:rPr>
              <w:t>Понимание закономерностей изучаемых явлений, доказательности рассуждений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2AB8" w14:textId="77777777" w:rsidR="00473AAF" w:rsidRPr="00473AAF" w:rsidRDefault="00473AAF" w:rsidP="00E27F64">
            <w:pPr>
              <w:rPr>
                <w:rFonts w:eastAsia="Calibri"/>
              </w:rPr>
            </w:pPr>
            <w:r w:rsidRPr="00473AAF">
              <w:rPr>
                <w:rFonts w:eastAsia="Calibri"/>
              </w:rPr>
              <w:t>20 баллов</w:t>
            </w:r>
          </w:p>
        </w:tc>
      </w:tr>
    </w:tbl>
    <w:p w14:paraId="70A33E07" w14:textId="77777777" w:rsidR="00473AAF" w:rsidRPr="00473AAF" w:rsidRDefault="00473AAF" w:rsidP="00473AAF">
      <w:pPr>
        <w:autoSpaceDE w:val="0"/>
        <w:rPr>
          <w:rFonts w:eastAsia="Calibri"/>
          <w:i/>
        </w:rPr>
      </w:pPr>
    </w:p>
    <w:p w14:paraId="418F7EAA" w14:textId="77777777" w:rsidR="00473AAF" w:rsidRPr="00473AAF" w:rsidRDefault="00473AAF" w:rsidP="00473AAF">
      <w:pPr>
        <w:autoSpaceDE w:val="0"/>
        <w:rPr>
          <w:rFonts w:eastAsia="Calibri"/>
          <w:i/>
        </w:rPr>
      </w:pPr>
      <w:r w:rsidRPr="00473AAF">
        <w:rPr>
          <w:rFonts w:eastAsia="Calibri"/>
          <w:i/>
        </w:rPr>
        <w:t xml:space="preserve">Оценочное средство – защита отчета по научно-исследовательской работе </w:t>
      </w:r>
    </w:p>
    <w:p w14:paraId="38FB1DCB" w14:textId="77777777" w:rsidR="00473AAF" w:rsidRPr="00473AAF" w:rsidRDefault="00473AAF" w:rsidP="00473AAF">
      <w:pPr>
        <w:jc w:val="center"/>
        <w:rPr>
          <w:rFonts w:eastAsia="Calibri"/>
          <w:b/>
        </w:rPr>
      </w:pPr>
      <w:r w:rsidRPr="00473AAF">
        <w:rPr>
          <w:rFonts w:eastAsia="Calibri"/>
          <w:b/>
        </w:rPr>
        <w:t xml:space="preserve">Описание показателей и критериев оценивания, шкал оценивания </w:t>
      </w:r>
    </w:p>
    <w:p w14:paraId="14B2CD04" w14:textId="77777777" w:rsidR="00473AAF" w:rsidRPr="00473AAF" w:rsidRDefault="00473AAF" w:rsidP="00473AAF">
      <w:pPr>
        <w:autoSpaceDE w:val="0"/>
        <w:jc w:val="center"/>
        <w:rPr>
          <w:rFonts w:eastAsia="Calibri"/>
          <w:i/>
        </w:rPr>
      </w:pPr>
      <w:r w:rsidRPr="00473AAF">
        <w:rPr>
          <w:rFonts w:eastAsia="Calibri"/>
          <w:i/>
        </w:rPr>
        <w:t>(максимум - 50 баллов)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5676"/>
        <w:gridCol w:w="1559"/>
      </w:tblGrid>
      <w:tr w:rsidR="00473AAF" w:rsidRPr="00473AAF" w14:paraId="19FBA66A" w14:textId="77777777" w:rsidTr="00E27F6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C4E2" w14:textId="77777777" w:rsidR="00473AAF" w:rsidRPr="00473AAF" w:rsidRDefault="00473AAF" w:rsidP="00E27F64">
            <w:pPr>
              <w:jc w:val="center"/>
              <w:rPr>
                <w:rFonts w:eastAsia="Calibri"/>
                <w:b/>
              </w:rPr>
            </w:pPr>
            <w:r w:rsidRPr="00473AAF">
              <w:rPr>
                <w:rFonts w:eastAsia="Calibri"/>
                <w:b/>
              </w:rPr>
              <w:t>Критерии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CEF2" w14:textId="77777777" w:rsidR="00473AAF" w:rsidRPr="00473AAF" w:rsidRDefault="00473AAF" w:rsidP="00E27F64">
            <w:pPr>
              <w:jc w:val="center"/>
              <w:rPr>
                <w:rFonts w:eastAsia="Calibri"/>
                <w:b/>
              </w:rPr>
            </w:pPr>
            <w:r w:rsidRPr="00473AAF">
              <w:rPr>
                <w:rFonts w:eastAsia="Calibri"/>
                <w:b/>
              </w:rPr>
              <w:t>Показатели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FE045" w14:textId="77777777" w:rsidR="00473AAF" w:rsidRPr="00473AAF" w:rsidRDefault="00473AAF" w:rsidP="00E27F64">
            <w:pPr>
              <w:jc w:val="center"/>
              <w:rPr>
                <w:rFonts w:eastAsia="Calibri"/>
                <w:b/>
              </w:rPr>
            </w:pPr>
            <w:r w:rsidRPr="00473AAF">
              <w:rPr>
                <w:rFonts w:eastAsia="Calibri"/>
                <w:b/>
              </w:rPr>
              <w:t>Шкала оценивания</w:t>
            </w:r>
          </w:p>
        </w:tc>
      </w:tr>
      <w:tr w:rsidR="00473AAF" w:rsidRPr="00473AAF" w14:paraId="4D546701" w14:textId="77777777" w:rsidTr="00E27F64">
        <w:trPr>
          <w:trHeight w:val="679"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E0D6" w14:textId="77777777" w:rsidR="00473AAF" w:rsidRPr="00473AAF" w:rsidRDefault="00473AAF" w:rsidP="00E27F64">
            <w:pPr>
              <w:rPr>
                <w:rFonts w:eastAsia="Calibri"/>
              </w:rPr>
            </w:pPr>
            <w:r w:rsidRPr="00473AAF">
              <w:rPr>
                <w:rFonts w:eastAsia="Calibri"/>
              </w:rPr>
              <w:t>Достижение основных целей и задач, поставленных в процессе выполнения НИР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D51A7" w14:textId="77777777" w:rsidR="00473AAF" w:rsidRPr="00473AAF" w:rsidRDefault="00473AAF" w:rsidP="00E27F64">
            <w:pPr>
              <w:jc w:val="both"/>
              <w:rPr>
                <w:rFonts w:eastAsia="Calibri"/>
              </w:rPr>
            </w:pPr>
            <w:r w:rsidRPr="00473AAF">
              <w:rPr>
                <w:rFonts w:eastAsia="Calibri"/>
              </w:rPr>
              <w:t>Задачи НИР решены в полном объеме в соответствии с программой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23A53" w14:textId="77777777" w:rsidR="00473AAF" w:rsidRPr="00473AAF" w:rsidRDefault="00473AAF" w:rsidP="00E27F64">
            <w:pPr>
              <w:rPr>
                <w:rFonts w:eastAsia="Calibri"/>
              </w:rPr>
            </w:pPr>
            <w:r w:rsidRPr="00473AAF">
              <w:rPr>
                <w:rFonts w:eastAsia="Calibri"/>
              </w:rPr>
              <w:t>5 баллов</w:t>
            </w:r>
          </w:p>
        </w:tc>
      </w:tr>
      <w:tr w:rsidR="00473AAF" w:rsidRPr="00473AAF" w14:paraId="5052464F" w14:textId="77777777" w:rsidTr="00E27F64">
        <w:trPr>
          <w:trHeight w:val="972"/>
          <w:jc w:val="center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07DEF" w14:textId="77777777" w:rsidR="00473AAF" w:rsidRPr="00473AAF" w:rsidRDefault="00473AAF" w:rsidP="00E27F64">
            <w:pPr>
              <w:rPr>
                <w:rFonts w:eastAsia="Calibri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C1B3B" w14:textId="77777777" w:rsidR="00473AAF" w:rsidRPr="00473AAF" w:rsidRDefault="00473AAF" w:rsidP="00E27F64">
            <w:pPr>
              <w:jc w:val="both"/>
              <w:rPr>
                <w:rFonts w:eastAsia="Calibri"/>
              </w:rPr>
            </w:pPr>
            <w:r w:rsidRPr="00473AAF">
              <w:rPr>
                <w:rFonts w:eastAsia="Calibri"/>
              </w:rPr>
              <w:t>Логическая последовательность изложения материала, базирующаяся на прочных теоретических знаниях по избранной теме и убедительных аргументах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855E" w14:textId="77777777" w:rsidR="00473AAF" w:rsidRPr="00473AAF" w:rsidRDefault="00473AAF" w:rsidP="00E27F64">
            <w:pPr>
              <w:rPr>
                <w:rFonts w:eastAsia="Calibri"/>
              </w:rPr>
            </w:pPr>
            <w:r w:rsidRPr="00473AAF">
              <w:rPr>
                <w:rFonts w:eastAsia="Calibri"/>
              </w:rPr>
              <w:t>5 баллов</w:t>
            </w:r>
          </w:p>
        </w:tc>
      </w:tr>
      <w:tr w:rsidR="00473AAF" w:rsidRPr="00473AAF" w14:paraId="785CE372" w14:textId="77777777" w:rsidTr="00E27F64">
        <w:trPr>
          <w:trHeight w:val="1269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01265" w14:textId="77777777" w:rsidR="00473AAF" w:rsidRPr="00473AAF" w:rsidRDefault="00473AAF" w:rsidP="00E27F64">
            <w:pPr>
              <w:rPr>
                <w:rFonts w:eastAsia="Calibri"/>
              </w:rPr>
            </w:pPr>
            <w:r w:rsidRPr="00473AAF">
              <w:rPr>
                <w:rFonts w:eastAsia="Calibri"/>
              </w:rPr>
              <w:t>Проявление профессионально-значимых качеств личности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EBAC2" w14:textId="77777777" w:rsidR="00473AAF" w:rsidRPr="00473AAF" w:rsidRDefault="00473AAF" w:rsidP="00E27F64">
            <w:pPr>
              <w:jc w:val="both"/>
              <w:rPr>
                <w:rFonts w:eastAsia="Calibri"/>
              </w:rPr>
            </w:pPr>
            <w:r w:rsidRPr="00473AAF">
              <w:rPr>
                <w:rFonts w:eastAsia="Calibri"/>
              </w:rPr>
              <w:t>В ходе практической деятельности проявляются профессиональные и профессионально-специализированные компетенции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66F1" w14:textId="77777777" w:rsidR="00473AAF" w:rsidRPr="00473AAF" w:rsidRDefault="00473AAF" w:rsidP="00E27F64">
            <w:pPr>
              <w:rPr>
                <w:rFonts w:eastAsia="Calibri"/>
              </w:rPr>
            </w:pPr>
            <w:r w:rsidRPr="00473AAF">
              <w:rPr>
                <w:rFonts w:eastAsia="Calibri"/>
              </w:rPr>
              <w:t>5 баллов</w:t>
            </w:r>
          </w:p>
        </w:tc>
      </w:tr>
      <w:tr w:rsidR="00473AAF" w:rsidRPr="00473AAF" w14:paraId="3D692075" w14:textId="77777777" w:rsidTr="00E27F64">
        <w:trPr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E7997" w14:textId="77777777" w:rsidR="00473AAF" w:rsidRPr="00473AAF" w:rsidRDefault="00473AAF" w:rsidP="00E27F64">
            <w:pPr>
              <w:rPr>
                <w:rFonts w:eastAsia="Calibri"/>
              </w:rPr>
            </w:pPr>
            <w:r w:rsidRPr="00473AAF">
              <w:rPr>
                <w:rFonts w:eastAsia="Calibri"/>
              </w:rPr>
              <w:t>Качество и полнота выполнения заданий НИР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4762" w14:textId="77777777" w:rsidR="00473AAF" w:rsidRPr="00473AAF" w:rsidRDefault="00473AAF" w:rsidP="00E27F64">
            <w:pPr>
              <w:jc w:val="both"/>
              <w:rPr>
                <w:rFonts w:eastAsia="Calibri"/>
              </w:rPr>
            </w:pPr>
            <w:r w:rsidRPr="00473AAF">
              <w:rPr>
                <w:rFonts w:eastAsia="Calibri"/>
              </w:rPr>
              <w:t>Задание выполнено в полном объеме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E56EA" w14:textId="77777777" w:rsidR="00473AAF" w:rsidRPr="00473AAF" w:rsidRDefault="00473AAF" w:rsidP="00E27F64">
            <w:pPr>
              <w:rPr>
                <w:rFonts w:eastAsia="Calibri"/>
              </w:rPr>
            </w:pPr>
            <w:r w:rsidRPr="00473AAF">
              <w:rPr>
                <w:rFonts w:eastAsia="Calibri"/>
              </w:rPr>
              <w:t>5 баллов</w:t>
            </w:r>
          </w:p>
        </w:tc>
      </w:tr>
      <w:tr w:rsidR="00473AAF" w:rsidRPr="00473AAF" w14:paraId="0BDFBD89" w14:textId="77777777" w:rsidTr="00E27F64">
        <w:trPr>
          <w:jc w:val="center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EECFE" w14:textId="77777777" w:rsidR="00473AAF" w:rsidRPr="00473AAF" w:rsidRDefault="00473AAF" w:rsidP="00E27F64">
            <w:pPr>
              <w:rPr>
                <w:rFonts w:eastAsia="Calibri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68080" w14:textId="77777777" w:rsidR="00473AAF" w:rsidRPr="00473AAF" w:rsidRDefault="00473AAF" w:rsidP="00E27F64">
            <w:pPr>
              <w:jc w:val="both"/>
              <w:rPr>
                <w:rFonts w:eastAsia="Calibri"/>
              </w:rPr>
            </w:pPr>
            <w:r w:rsidRPr="00473AAF">
              <w:rPr>
                <w:rFonts w:eastAsia="Calibri"/>
              </w:rPr>
              <w:t>В ходе выполнения заданий проявлена самостоятельность и творческий подход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C7922" w14:textId="77777777" w:rsidR="00473AAF" w:rsidRPr="00473AAF" w:rsidRDefault="00473AAF" w:rsidP="00E27F64">
            <w:pPr>
              <w:rPr>
                <w:rFonts w:eastAsia="Calibri"/>
              </w:rPr>
            </w:pPr>
            <w:r w:rsidRPr="00473AAF">
              <w:rPr>
                <w:rFonts w:eastAsia="Calibri"/>
              </w:rPr>
              <w:t>5 баллов</w:t>
            </w:r>
          </w:p>
        </w:tc>
      </w:tr>
      <w:tr w:rsidR="00473AAF" w:rsidRPr="00473AAF" w14:paraId="1971038B" w14:textId="77777777" w:rsidTr="00E27F64">
        <w:trPr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6DC61" w14:textId="77777777" w:rsidR="00473AAF" w:rsidRPr="00473AAF" w:rsidRDefault="00473AAF" w:rsidP="00E27F64">
            <w:pPr>
              <w:rPr>
                <w:rFonts w:eastAsia="Calibri"/>
              </w:rPr>
            </w:pPr>
            <w:r w:rsidRPr="00473AAF">
              <w:rPr>
                <w:rFonts w:eastAsia="Calibri"/>
              </w:rPr>
              <w:t>Уровень профессионального анализа и рефлексии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14423" w14:textId="77777777" w:rsidR="00473AAF" w:rsidRPr="00473AAF" w:rsidRDefault="00473AAF" w:rsidP="00E27F64">
            <w:pPr>
              <w:jc w:val="both"/>
              <w:rPr>
                <w:rFonts w:eastAsia="Calibri"/>
              </w:rPr>
            </w:pPr>
            <w:r w:rsidRPr="00473AAF">
              <w:rPr>
                <w:rFonts w:eastAsia="Calibri"/>
              </w:rPr>
              <w:t>Анализ в рамках решения практических задач выполненный на высоком профессиональном уровне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FD6D2" w14:textId="77777777" w:rsidR="00473AAF" w:rsidRPr="00473AAF" w:rsidRDefault="00473AAF" w:rsidP="00E27F64">
            <w:pPr>
              <w:rPr>
                <w:rFonts w:eastAsia="Calibri"/>
              </w:rPr>
            </w:pPr>
            <w:r w:rsidRPr="00473AAF">
              <w:rPr>
                <w:rFonts w:eastAsia="Calibri"/>
              </w:rPr>
              <w:t>5 баллов</w:t>
            </w:r>
          </w:p>
        </w:tc>
      </w:tr>
      <w:tr w:rsidR="00473AAF" w:rsidRPr="00473AAF" w14:paraId="36326AA6" w14:textId="77777777" w:rsidTr="00E27F64">
        <w:trPr>
          <w:jc w:val="center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1A964" w14:textId="77777777" w:rsidR="00473AAF" w:rsidRPr="00473AAF" w:rsidRDefault="00473AAF" w:rsidP="00E27F64">
            <w:pPr>
              <w:rPr>
                <w:rFonts w:eastAsia="Calibri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C1628" w14:textId="77777777" w:rsidR="00473AAF" w:rsidRPr="00473AAF" w:rsidRDefault="00473AAF" w:rsidP="00E27F64">
            <w:pPr>
              <w:jc w:val="both"/>
              <w:rPr>
                <w:rFonts w:eastAsia="Calibri"/>
              </w:rPr>
            </w:pPr>
            <w:r w:rsidRPr="00473AAF">
              <w:rPr>
                <w:rFonts w:eastAsia="Calibri"/>
              </w:rPr>
              <w:t>В отчете по НИР представлены промежуточные выводы и рефлексия деятельности обучающихся при решении профессиональных задач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B22E" w14:textId="77777777" w:rsidR="00473AAF" w:rsidRPr="00473AAF" w:rsidRDefault="00473AAF" w:rsidP="00E27F64">
            <w:pPr>
              <w:rPr>
                <w:rFonts w:eastAsia="Calibri"/>
              </w:rPr>
            </w:pPr>
            <w:r w:rsidRPr="00473AAF">
              <w:rPr>
                <w:rFonts w:eastAsia="Calibri"/>
              </w:rPr>
              <w:t>5 баллов</w:t>
            </w:r>
          </w:p>
        </w:tc>
      </w:tr>
      <w:tr w:rsidR="00473AAF" w:rsidRPr="00473AAF" w14:paraId="7143F324" w14:textId="77777777" w:rsidTr="00E27F64">
        <w:trPr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23746" w14:textId="77777777" w:rsidR="00473AAF" w:rsidRPr="00473AAF" w:rsidRDefault="00473AAF" w:rsidP="00E27F64">
            <w:pPr>
              <w:rPr>
                <w:rFonts w:eastAsia="Calibri"/>
              </w:rPr>
            </w:pPr>
            <w:r w:rsidRPr="00473AAF">
              <w:rPr>
                <w:rFonts w:eastAsia="Calibri"/>
              </w:rPr>
              <w:t>Качество отчетной документации и своевременность ее сдачи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F5184" w14:textId="77777777" w:rsidR="00473AAF" w:rsidRPr="00473AAF" w:rsidRDefault="00473AAF" w:rsidP="00E27F64">
            <w:pPr>
              <w:jc w:val="both"/>
              <w:rPr>
                <w:rFonts w:eastAsia="Calibri"/>
              </w:rPr>
            </w:pPr>
            <w:r w:rsidRPr="00473AAF">
              <w:rPr>
                <w:rFonts w:eastAsia="Calibri"/>
              </w:rPr>
              <w:t>Содержание отчета соответствует программе НИР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73407" w14:textId="77777777" w:rsidR="00473AAF" w:rsidRPr="00473AAF" w:rsidRDefault="00473AAF" w:rsidP="00E27F64">
            <w:pPr>
              <w:rPr>
                <w:rFonts w:eastAsia="Calibri"/>
              </w:rPr>
            </w:pPr>
            <w:r w:rsidRPr="00473AAF">
              <w:rPr>
                <w:rFonts w:eastAsia="Calibri"/>
              </w:rPr>
              <w:t>5 баллов</w:t>
            </w:r>
          </w:p>
        </w:tc>
      </w:tr>
      <w:tr w:rsidR="00473AAF" w:rsidRPr="00473AAF" w14:paraId="13B65989" w14:textId="77777777" w:rsidTr="00E27F64">
        <w:trPr>
          <w:jc w:val="center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39CFE" w14:textId="77777777" w:rsidR="00473AAF" w:rsidRPr="00473AAF" w:rsidRDefault="00473AAF" w:rsidP="00E27F64">
            <w:pPr>
              <w:rPr>
                <w:rFonts w:eastAsia="Calibri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AB24A" w14:textId="77777777" w:rsidR="00473AAF" w:rsidRPr="00473AAF" w:rsidRDefault="00473AAF" w:rsidP="00E27F64">
            <w:pPr>
              <w:jc w:val="both"/>
              <w:rPr>
                <w:rFonts w:eastAsia="Calibri"/>
              </w:rPr>
            </w:pPr>
            <w:r w:rsidRPr="00473AAF">
              <w:rPr>
                <w:rFonts w:eastAsia="Calibri"/>
              </w:rPr>
              <w:t>Отчет структурирован по разделам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67794" w14:textId="77777777" w:rsidR="00473AAF" w:rsidRPr="00473AAF" w:rsidRDefault="00473AAF" w:rsidP="00E27F64">
            <w:pPr>
              <w:rPr>
                <w:rFonts w:eastAsia="Calibri"/>
              </w:rPr>
            </w:pPr>
            <w:r w:rsidRPr="00473AAF">
              <w:rPr>
                <w:rFonts w:eastAsia="Calibri"/>
              </w:rPr>
              <w:t>5 баллов</w:t>
            </w:r>
          </w:p>
        </w:tc>
      </w:tr>
      <w:tr w:rsidR="00473AAF" w:rsidRPr="00473AAF" w14:paraId="220E7B28" w14:textId="77777777" w:rsidTr="00E27F64">
        <w:trPr>
          <w:jc w:val="center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59E68" w14:textId="77777777" w:rsidR="00473AAF" w:rsidRPr="00473AAF" w:rsidRDefault="00473AAF" w:rsidP="00E27F64">
            <w:pPr>
              <w:rPr>
                <w:rFonts w:eastAsia="Calibri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ADA1D" w14:textId="77777777" w:rsidR="00473AAF" w:rsidRPr="00473AAF" w:rsidRDefault="00473AAF" w:rsidP="00E27F64">
            <w:pPr>
              <w:jc w:val="both"/>
              <w:rPr>
                <w:rFonts w:eastAsia="Calibri"/>
              </w:rPr>
            </w:pPr>
            <w:r w:rsidRPr="00473AAF">
              <w:rPr>
                <w:rFonts w:eastAsia="Calibri"/>
              </w:rPr>
              <w:t>Сроки сдачи отчета не нарушены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E7EAD" w14:textId="77777777" w:rsidR="00473AAF" w:rsidRPr="00473AAF" w:rsidRDefault="00473AAF" w:rsidP="00E27F64">
            <w:pPr>
              <w:rPr>
                <w:rFonts w:eastAsia="Calibri"/>
              </w:rPr>
            </w:pPr>
            <w:r w:rsidRPr="00473AAF">
              <w:rPr>
                <w:rFonts w:eastAsia="Calibri"/>
              </w:rPr>
              <w:t>5 баллов</w:t>
            </w:r>
          </w:p>
        </w:tc>
      </w:tr>
    </w:tbl>
    <w:p w14:paraId="20976BE0" w14:textId="77777777" w:rsidR="00473AAF" w:rsidRPr="00473AAF" w:rsidRDefault="00473AAF" w:rsidP="00473AAF">
      <w:pPr>
        <w:jc w:val="both"/>
        <w:rPr>
          <w:rFonts w:eastAsia="Calibri"/>
          <w:b/>
        </w:rPr>
      </w:pPr>
    </w:p>
    <w:p w14:paraId="6C1228A5" w14:textId="20808449" w:rsidR="00473AAF" w:rsidRPr="00473AAF" w:rsidRDefault="00473AAF" w:rsidP="00473AAF">
      <w:pPr>
        <w:jc w:val="both"/>
        <w:rPr>
          <w:rFonts w:eastAsia="Calibri"/>
          <w:b/>
        </w:rPr>
      </w:pPr>
      <w:r w:rsidRPr="00473AAF">
        <w:rPr>
          <w:rFonts w:eastAsia="Calibri"/>
          <w:b/>
        </w:rPr>
        <w:t>Типовые контрольные задания и иные материалы, необходимые для оценки знаний, умений, навыков и (или) опыта деятельности, характеризующих этапы формирования компетенций в процессе их формирования</w:t>
      </w:r>
    </w:p>
    <w:p w14:paraId="0FAE2B98" w14:textId="77777777" w:rsidR="00473AAF" w:rsidRPr="00473AAF" w:rsidRDefault="00473AAF" w:rsidP="00473AAF">
      <w:pPr>
        <w:jc w:val="both"/>
        <w:rPr>
          <w:rFonts w:eastAsia="Calibri"/>
          <w:i/>
        </w:rPr>
      </w:pPr>
    </w:p>
    <w:p w14:paraId="27CB1E0B" w14:textId="77777777" w:rsidR="00473AAF" w:rsidRPr="00473AAF" w:rsidRDefault="00473AAF" w:rsidP="00473AAF">
      <w:pPr>
        <w:jc w:val="both"/>
        <w:rPr>
          <w:rFonts w:eastAsia="Calibri"/>
          <w:i/>
          <w:lang w:bidi="en-US"/>
        </w:rPr>
      </w:pPr>
      <w:r w:rsidRPr="00473AAF">
        <w:rPr>
          <w:rFonts w:eastAsia="Calibri"/>
          <w:b/>
          <w:i/>
          <w:lang w:bidi="en-US"/>
        </w:rPr>
        <w:t xml:space="preserve">Обобщение результатов исследования. </w:t>
      </w:r>
      <w:r w:rsidRPr="00473AAF">
        <w:rPr>
          <w:rFonts w:eastAsia="Calibri"/>
          <w:i/>
          <w:lang w:bidi="en-US"/>
        </w:rPr>
        <w:t>Тезисы и/или научные статьи по проблеме исследования, опубликованные в сборниках научно-практических конференций или сборниках статей. Не менее 2-х опубликованных работ.</w:t>
      </w:r>
    </w:p>
    <w:p w14:paraId="364C4BD6" w14:textId="77777777" w:rsidR="00473AAF" w:rsidRPr="00473AAF" w:rsidRDefault="00473AAF" w:rsidP="00473AAF">
      <w:pPr>
        <w:jc w:val="both"/>
        <w:rPr>
          <w:rFonts w:eastAsia="Calibri"/>
          <w:b/>
          <w:i/>
          <w:lang w:bidi="en-US"/>
        </w:rPr>
      </w:pPr>
    </w:p>
    <w:p w14:paraId="2806214B" w14:textId="77777777" w:rsidR="00473AAF" w:rsidRPr="00473AAF" w:rsidRDefault="00473AAF" w:rsidP="00473AAF">
      <w:pPr>
        <w:jc w:val="both"/>
        <w:rPr>
          <w:rFonts w:eastAsia="Calibri"/>
          <w:b/>
          <w:i/>
          <w:lang w:bidi="en-US"/>
        </w:rPr>
      </w:pPr>
      <w:r w:rsidRPr="00473AAF">
        <w:rPr>
          <w:rFonts w:eastAsia="Calibri"/>
          <w:b/>
          <w:i/>
          <w:lang w:bidi="en-US"/>
        </w:rPr>
        <w:t>Задание 1. Выбор проблемы для научной публикации</w:t>
      </w:r>
    </w:p>
    <w:p w14:paraId="0E37F7D7" w14:textId="77777777" w:rsidR="00473AAF" w:rsidRPr="00473AAF" w:rsidRDefault="00473AAF" w:rsidP="00473AAF">
      <w:pPr>
        <w:jc w:val="both"/>
        <w:rPr>
          <w:rFonts w:eastAsia="Calibri"/>
          <w:i/>
          <w:lang w:bidi="en-US"/>
        </w:rPr>
      </w:pPr>
      <w:r w:rsidRPr="00473AAF">
        <w:rPr>
          <w:rFonts w:eastAsia="Calibri"/>
          <w:i/>
          <w:lang w:bidi="en-US"/>
        </w:rPr>
        <w:t>Выбор проблемы для научной публикации на основе результатов теоретического и/или эмпирического исследования. Анализ требований к научным публикациям. Анализ требований научных журналов по тематике публикаций.</w:t>
      </w:r>
    </w:p>
    <w:p w14:paraId="142BB26C" w14:textId="77777777" w:rsidR="00473AAF" w:rsidRPr="00473AAF" w:rsidRDefault="00473AAF" w:rsidP="00473AAF">
      <w:pPr>
        <w:jc w:val="both"/>
        <w:rPr>
          <w:rFonts w:eastAsia="Calibri"/>
          <w:i/>
          <w:lang w:bidi="en-US"/>
        </w:rPr>
      </w:pPr>
    </w:p>
    <w:p w14:paraId="6B689F5D" w14:textId="77777777" w:rsidR="00473AAF" w:rsidRPr="00473AAF" w:rsidRDefault="00473AAF" w:rsidP="00473AAF">
      <w:pPr>
        <w:jc w:val="both"/>
        <w:rPr>
          <w:rFonts w:eastAsia="Calibri"/>
          <w:b/>
          <w:i/>
          <w:lang w:bidi="en-US"/>
        </w:rPr>
      </w:pPr>
      <w:r w:rsidRPr="00473AAF">
        <w:rPr>
          <w:rFonts w:eastAsia="Calibri"/>
          <w:b/>
          <w:i/>
          <w:lang w:bidi="en-US"/>
        </w:rPr>
        <w:t>Задание 2. Подготовка тезисов к докладу (научному выступлению)</w:t>
      </w:r>
    </w:p>
    <w:p w14:paraId="27B6B397" w14:textId="77777777" w:rsidR="00473AAF" w:rsidRPr="00473AAF" w:rsidRDefault="00473AAF" w:rsidP="00473AAF">
      <w:pPr>
        <w:jc w:val="both"/>
        <w:rPr>
          <w:rFonts w:eastAsia="Calibri"/>
          <w:i/>
          <w:lang w:bidi="en-US"/>
        </w:rPr>
      </w:pPr>
      <w:r w:rsidRPr="00473AAF">
        <w:rPr>
          <w:rFonts w:eastAsia="Calibri"/>
          <w:i/>
          <w:lang w:bidi="en-US"/>
        </w:rPr>
        <w:t xml:space="preserve">Анализ требований к тезисам научной, научно-практической конференции. Подготовка тезисов в соответствии с выбранной логикой выступления. </w:t>
      </w:r>
    </w:p>
    <w:p w14:paraId="271464A0" w14:textId="77777777" w:rsidR="00473AAF" w:rsidRPr="00473AAF" w:rsidRDefault="00473AAF" w:rsidP="00473AAF">
      <w:pPr>
        <w:jc w:val="both"/>
        <w:rPr>
          <w:rFonts w:eastAsia="Calibri"/>
          <w:i/>
        </w:rPr>
      </w:pPr>
    </w:p>
    <w:p w14:paraId="54650D83" w14:textId="77777777" w:rsidR="00473AAF" w:rsidRPr="00473AAF" w:rsidRDefault="00473AAF" w:rsidP="00473AAF">
      <w:pPr>
        <w:jc w:val="both"/>
        <w:rPr>
          <w:rFonts w:eastAsia="Calibri"/>
          <w:b/>
          <w:i/>
          <w:lang w:bidi="en-US"/>
        </w:rPr>
      </w:pPr>
      <w:r w:rsidRPr="00473AAF">
        <w:rPr>
          <w:rFonts w:eastAsia="Calibri"/>
          <w:b/>
          <w:i/>
          <w:lang w:bidi="en-US"/>
        </w:rPr>
        <w:t>Задание 3. Подготовка научной статьи</w:t>
      </w:r>
    </w:p>
    <w:p w14:paraId="43C44E0E" w14:textId="77777777" w:rsidR="00473AAF" w:rsidRPr="00473AAF" w:rsidRDefault="00473AAF" w:rsidP="00473AAF">
      <w:pPr>
        <w:jc w:val="both"/>
        <w:rPr>
          <w:rFonts w:eastAsia="Calibri"/>
          <w:i/>
          <w:lang w:bidi="en-US"/>
        </w:rPr>
      </w:pPr>
      <w:r w:rsidRPr="00473AAF">
        <w:rPr>
          <w:rFonts w:eastAsia="Calibri"/>
          <w:i/>
          <w:lang w:bidi="en-US"/>
        </w:rPr>
        <w:t>Выбор материала и определение логики содержания для статьи. Подготовка аннотации, ключевых слов. Определение названия публикации, отражающего содержания материала публикации и индивидуальной тематики НИР. Подготовка научной статьи в соответствии с требованиями НИР. Оформление списка используемой литературы и электронных источников в соответствии с ГОСТ.</w:t>
      </w:r>
    </w:p>
    <w:p w14:paraId="2CC57941" w14:textId="77777777" w:rsidR="00473AAF" w:rsidRPr="00504820" w:rsidRDefault="00473AAF" w:rsidP="00473AAF">
      <w:pPr>
        <w:jc w:val="both"/>
      </w:pPr>
    </w:p>
    <w:p w14:paraId="62EF11FD" w14:textId="77777777" w:rsidR="002943AD" w:rsidRPr="00473AAF" w:rsidRDefault="00B502ED" w:rsidP="00B502ED">
      <w:pPr>
        <w:spacing w:after="120"/>
        <w:jc w:val="both"/>
        <w:rPr>
          <w:b/>
          <w:bCs/>
        </w:rPr>
      </w:pPr>
      <w:r w:rsidRPr="00473AAF">
        <w:rPr>
          <w:b/>
          <w:bCs/>
        </w:rPr>
        <w:t>1</w:t>
      </w:r>
      <w:r w:rsidR="000867DE" w:rsidRPr="00473AAF">
        <w:rPr>
          <w:b/>
          <w:bCs/>
        </w:rPr>
        <w:t>0</w:t>
      </w:r>
      <w:r w:rsidRPr="00473AAF">
        <w:rPr>
          <w:b/>
          <w:bCs/>
        </w:rPr>
        <w:t xml:space="preserve">. </w:t>
      </w:r>
      <w:r w:rsidR="00142C56" w:rsidRPr="00473AAF">
        <w:rPr>
          <w:b/>
          <w:bCs/>
        </w:rPr>
        <w:t>Перечень ресурсов сети «Интернет», необходимых для проведения практики</w:t>
      </w:r>
    </w:p>
    <w:p w14:paraId="0891F972" w14:textId="7D5FB5F7" w:rsidR="00B502ED" w:rsidRPr="00F47159" w:rsidRDefault="00D54778" w:rsidP="00D54778">
      <w:pPr>
        <w:spacing w:after="120"/>
        <w:jc w:val="both"/>
        <w:rPr>
          <w:b/>
          <w:bCs/>
        </w:rPr>
      </w:pPr>
      <w:r w:rsidRPr="00F47159">
        <w:t>ЭБС IPRbooks (www.iprbookshop.ru), ЭБС ZNANIUM.COM (www.znanium.com), ЭБС eLibrary (www.eLibrary.ru), ЭБС «Университетская библиотека онлайн» (www.biblioclub.ru), ЭБС ЮРАЙТ (www.urait.ru).</w:t>
      </w:r>
    </w:p>
    <w:p w14:paraId="5CA12CBC" w14:textId="77777777" w:rsidR="00764728" w:rsidRDefault="00B502ED" w:rsidP="00764728">
      <w:pPr>
        <w:jc w:val="both"/>
      </w:pPr>
      <w:r w:rsidRPr="00504820">
        <w:t>1</w:t>
      </w:r>
      <w:r w:rsidR="000867DE">
        <w:t>1</w:t>
      </w:r>
      <w:r w:rsidRPr="00504820">
        <w:t xml:space="preserve">. </w:t>
      </w:r>
      <w:r w:rsidR="00A37F1C" w:rsidRPr="00A37F1C">
        <w:t>Описание материально-технической базы, перечень программного обеспечения, необходимых для осуществления образовательного процесса для проведения практики</w:t>
      </w:r>
      <w:r w:rsidR="003F42AF" w:rsidRPr="00504820">
        <w:t xml:space="preserve">: </w:t>
      </w:r>
      <w:r w:rsidR="00D54778" w:rsidRPr="00504820">
        <w:br/>
      </w:r>
      <w:r w:rsidR="00764728">
        <w:t>Для проведения занятий по дисциплине используется аудитория для проведения занятий лекционного типа, практических занятий и консультаций, а также для проведения текущего контроля и промежуточной аттестации, оснащенная следующим оборудованием:</w:t>
      </w:r>
    </w:p>
    <w:p w14:paraId="1C9142A1" w14:textId="1106595F" w:rsidR="00764728" w:rsidRDefault="00764728" w:rsidP="00764728">
      <w:pPr>
        <w:spacing w:after="120"/>
        <w:jc w:val="both"/>
      </w:pPr>
      <w:r w:rsidRPr="00764728">
        <w:t>Стол – 10 шт., стулья – 20 шт., доска учебная – 1 шт., ПЭВМ – 1 шт., экран – 1 шт., проектор – 1 шт.</w:t>
      </w:r>
    </w:p>
    <w:p w14:paraId="3B9F3999" w14:textId="77777777" w:rsidR="00764728" w:rsidRDefault="00764728" w:rsidP="00764728">
      <w:pPr>
        <w:spacing w:after="120"/>
        <w:jc w:val="both"/>
      </w:pPr>
      <w:bookmarkStart w:id="0" w:name="_GoBack"/>
      <w:bookmarkEnd w:id="0"/>
    </w:p>
    <w:p w14:paraId="7F629C69" w14:textId="77777777" w:rsidR="00764728" w:rsidRDefault="00764728" w:rsidP="00764728">
      <w:pPr>
        <w:spacing w:after="120"/>
        <w:jc w:val="both"/>
      </w:pPr>
      <w:r>
        <w:t>Для самостоятельной работы используется помещение, оснащенное 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образовательной организации и следующим оборудованием: стол переговорный – 2 шт., стулья – 4 шт., блок системный" КМ Инженерные системы" Universal D1U, 355х315х193мм.) - 2 шт., монитор – 2 шт.</w:t>
      </w:r>
    </w:p>
    <w:p w14:paraId="26504EF1" w14:textId="5BCA6A73" w:rsidR="0011424E" w:rsidRPr="00473AAF" w:rsidRDefault="0011424E" w:rsidP="00764728">
      <w:pPr>
        <w:spacing w:after="120"/>
        <w:jc w:val="both"/>
        <w:rPr>
          <w:b/>
          <w:bCs/>
        </w:rPr>
      </w:pPr>
      <w:r w:rsidRPr="00473AAF">
        <w:rPr>
          <w:b/>
          <w:bCs/>
        </w:rPr>
        <w:t>12. Учебная литература</w:t>
      </w:r>
      <w:r w:rsidR="00661579" w:rsidRPr="00473AAF">
        <w:rPr>
          <w:b/>
          <w:bCs/>
        </w:rPr>
        <w:t>:</w:t>
      </w:r>
    </w:p>
    <w:p w14:paraId="71F146DE" w14:textId="77777777" w:rsidR="004C6727" w:rsidRPr="00504820" w:rsidRDefault="0011424E" w:rsidP="00661579">
      <w:pPr>
        <w:spacing w:after="120"/>
        <w:jc w:val="both"/>
      </w:pPr>
      <w:r w:rsidRPr="00F47159">
        <w:tab/>
        <w:t>1) Коржуев, Андрей Вячеславович. Основы научно-педагогического исследования [Электронный ресурс] : учеб. для вузов / А. В. Коржуев, Н. Н. Антонова. – Москва : Юрайт, 2025. – (Высшее образование). – Добавлено: 02.09.2025. – Проверено: 29.12.2025. – Режим доступа: ЭБС Юрайт по паролю. – ISBN 978-5-534-10426-4. - URL: https://urait.ru/bcode/565799.</w:t>
      </w:r>
      <w:r w:rsidRPr="00F47159">
        <w:br/>
      </w:r>
      <w:r w:rsidRPr="00F47159">
        <w:br/>
      </w:r>
      <w:r w:rsidRPr="00F47159">
        <w:tab/>
        <w:t>2) Методология научных исследований [Электронный ресурс] : учеб. для вузов / М. С. Мокий, А. Л. Никифоров, В. С. Мокий ; под ред. М. С. Мокия. – Москва : Юрайт, 2025. – (Высшее образование). – Добавлено: 14.10.2025. – Проверено: 29.12.2025. – Режим доступа: ЭБС Юрайт по паролю. – ISBN 978-5-534-18527-0. - URL: https://urait.ru/bcode/560221.</w:t>
      </w:r>
      <w:r w:rsidRPr="00F47159">
        <w:br/>
      </w:r>
      <w:r w:rsidRPr="00F47159">
        <w:br/>
      </w:r>
      <w:r w:rsidRPr="00F47159">
        <w:tab/>
        <w:t>3) Афанасьев, Владимир Васильевич. Методология и методы научного исследования [Электронный ресурс] : учеб. для вузов / В. В. Афанасьев, О. В. Грибкова, Л. И. Уколова. – Москва : Юрайт, 2025. – (Высшее образование). – Добавлено: 14.10.2025. – Проверено: 29.12.2025. – Режим доступа: ЭБС Юрайт по паролю. – ISBN 978-5-534-17663-6. - URL: https://urait.ru/bcode/558820.</w:t>
      </w:r>
      <w:r w:rsidRPr="00F47159">
        <w:br/>
      </w:r>
      <w:r w:rsidRPr="00F47159">
        <w:br/>
      </w:r>
      <w:r w:rsidRPr="00F47159">
        <w:tab/>
        <w:t>4) Горелов, Николай Афанасьевич. Методология научных исследований [Электронный ресурс] : учеб. и практикум для вузов / Н. А. Горелов, Д. В. Круглов, О. Н. Кораблева. – Москва : Юрайт, 2024. – (Высшее образование). – Добавлено: 03.12.2025. – Проверено: 29.12.2025. – Режим доступа: ЭБС Юрайт по паролю. – ISBN 978-5-534-16519-7. - URL: https://urait.ru/bcode/536410.</w:t>
      </w:r>
      <w:r w:rsidRPr="00F47159">
        <w:br/>
      </w:r>
      <w:r w:rsidRPr="00F47159">
        <w:br/>
      </w:r>
      <w:r w:rsidRPr="00F47159">
        <w:tab/>
        <w:t>5) Загвязинский, Владимир Ильич. Методология педагогического исследования [Электронный ресурс] : учеб. пособие для вузов / В. И. Загвязинский. – Москва : Юрайт, 2024. – (Высшее образование). – Добавлено: 25.04.2024. – Проверено: 29.12.2025. – Режим доступа: ЭБС Юрайт по паролю. – ISBN 978-5-534-07865-7. - URL: https://urait.ru/book/metodologiya-pedagogicheskogo-issledovaniya-538771.</w:t>
      </w:r>
      <w:r w:rsidRPr="00F47159">
        <w:br/>
      </w:r>
      <w:r w:rsidRPr="00F47159">
        <w:br/>
      </w:r>
      <w:r w:rsidRPr="00F47159">
        <w:tab/>
        <w:t>6) Крулехт, Мария Вадимовна. Методология и методы психолого-педагогических исследований [Электронный ресурс] : учеб. пособие для вузов / М. В. Крулехт. – Москва : Юрайт, 2024. – (Высшее образование). – Добавлено: 13.05.2024. – Проверено: 29.12.2025. – Режим доступа: ЭБС Юрайт по паролю. – ISBN 978-5-534-17733-6. - URL: https://urait.ru/book/metodologiya-i-metody-psihologo-pedagogicheskih-issledovaniy-533634.</w:t>
      </w:r>
      <w:r w:rsidRPr="00F47159">
        <w:br/>
      </w:r>
      <w:r w:rsidRPr="00F47159">
        <w:br/>
      </w:r>
      <w:r w:rsidRPr="00F47159">
        <w:tab/>
        <w:t>7) Академическое письмо. От исследования к тексту [Электронный ресурс] : учеб. и практикум для вузов / Ю. М. Кувшинская, Н. А. Зевахина, Я. Э. Ахапкина, Е. И. Гордиенко ; под ред. Ю. М. Кувшинской. – Москва : Юрайт, 2024. – (Высшее образование). – Добавлено: 02.08.2024. – Проверено: 29.12.2025. – Режим доступа: ЭБС Юрайт по паролю. – ISBN 978-5-534-08297-5. - URL: https://urait.ru/book/akademicheskoe-pismo-ot-issledovaniya-k-tekstu-541096.</w:t>
      </w:r>
      <w:r w:rsidRPr="00F47159">
        <w:br/>
      </w:r>
      <w:r w:rsidRPr="00F47159">
        <w:br/>
      </w:r>
      <w:r w:rsidRPr="00F47159">
        <w:tab/>
        <w:t>8) Байкова, Лариса Анатольевна. Научные исследования в профессиональной деятельности психолого-педагогического направления [Электронный ресурс] : учеб. пособие для вузов / Л. А. Байкова. – Москва : Юрайт, 2023. – (Высшее образование). – Добавлено: 16.12.2022. – Проверено: 29.12.2025. – Режим доступа: ЭБС Юрайт по паролю. – ISBN 978-5-534-11248-1. - URL: https://urait.ru/book/nauchnye-issledovaniya-v-professionalnoy-deyatelnosti-psihologo-pedagogicheskogo-napravleniya-518031.</w:t>
      </w:r>
      <w:r w:rsidRPr="00F47159">
        <w:br/>
      </w:r>
      <w:r w:rsidRPr="00F47159">
        <w:br/>
        <w:t>.</w:t>
      </w:r>
    </w:p>
    <w:sectPr w:rsidR="004C6727" w:rsidRPr="00504820" w:rsidSect="00FA25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B6D472" w14:textId="77777777" w:rsidR="003F2BC5" w:rsidRDefault="003F2BC5" w:rsidP="00B502ED">
      <w:r>
        <w:separator/>
      </w:r>
    </w:p>
  </w:endnote>
  <w:endnote w:type="continuationSeparator" w:id="0">
    <w:p w14:paraId="28DFDD87" w14:textId="77777777" w:rsidR="003F2BC5" w:rsidRDefault="003F2BC5" w:rsidP="00B50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2A5B32" w14:textId="77777777" w:rsidR="003F2BC5" w:rsidRDefault="003F2BC5" w:rsidP="00B502ED">
      <w:r>
        <w:separator/>
      </w:r>
    </w:p>
  </w:footnote>
  <w:footnote w:type="continuationSeparator" w:id="0">
    <w:p w14:paraId="5C7B05CE" w14:textId="77777777" w:rsidR="003F2BC5" w:rsidRDefault="003F2BC5" w:rsidP="00B502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030A3"/>
    <w:multiLevelType w:val="hybridMultilevel"/>
    <w:tmpl w:val="550041FE"/>
    <w:lvl w:ilvl="0" w:tplc="77855129">
      <w:start w:val="1"/>
      <w:numFmt w:val="decimal"/>
      <w:lvlText w:val="%1."/>
      <w:lvlJc w:val="left"/>
      <w:pPr>
        <w:ind w:left="720" w:hanging="360"/>
      </w:pPr>
    </w:lvl>
    <w:lvl w:ilvl="1" w:tplc="77855129" w:tentative="1">
      <w:start w:val="1"/>
      <w:numFmt w:val="lowerLetter"/>
      <w:lvlText w:val="%2."/>
      <w:lvlJc w:val="left"/>
      <w:pPr>
        <w:ind w:left="1440" w:hanging="360"/>
      </w:pPr>
    </w:lvl>
    <w:lvl w:ilvl="2" w:tplc="77855129" w:tentative="1">
      <w:start w:val="1"/>
      <w:numFmt w:val="lowerRoman"/>
      <w:lvlText w:val="%3."/>
      <w:lvlJc w:val="right"/>
      <w:pPr>
        <w:ind w:left="2160" w:hanging="180"/>
      </w:pPr>
    </w:lvl>
    <w:lvl w:ilvl="3" w:tplc="77855129" w:tentative="1">
      <w:start w:val="1"/>
      <w:numFmt w:val="decimal"/>
      <w:lvlText w:val="%4."/>
      <w:lvlJc w:val="left"/>
      <w:pPr>
        <w:ind w:left="2880" w:hanging="360"/>
      </w:pPr>
    </w:lvl>
    <w:lvl w:ilvl="4" w:tplc="77855129" w:tentative="1">
      <w:start w:val="1"/>
      <w:numFmt w:val="lowerLetter"/>
      <w:lvlText w:val="%5."/>
      <w:lvlJc w:val="left"/>
      <w:pPr>
        <w:ind w:left="3600" w:hanging="360"/>
      </w:pPr>
    </w:lvl>
    <w:lvl w:ilvl="5" w:tplc="77855129" w:tentative="1">
      <w:start w:val="1"/>
      <w:numFmt w:val="lowerRoman"/>
      <w:lvlText w:val="%6."/>
      <w:lvlJc w:val="right"/>
      <w:pPr>
        <w:ind w:left="4320" w:hanging="180"/>
      </w:pPr>
    </w:lvl>
    <w:lvl w:ilvl="6" w:tplc="77855129" w:tentative="1">
      <w:start w:val="1"/>
      <w:numFmt w:val="decimal"/>
      <w:lvlText w:val="%7."/>
      <w:lvlJc w:val="left"/>
      <w:pPr>
        <w:ind w:left="5040" w:hanging="360"/>
      </w:pPr>
    </w:lvl>
    <w:lvl w:ilvl="7" w:tplc="77855129" w:tentative="1">
      <w:start w:val="1"/>
      <w:numFmt w:val="lowerLetter"/>
      <w:lvlText w:val="%8."/>
      <w:lvlJc w:val="left"/>
      <w:pPr>
        <w:ind w:left="5760" w:hanging="360"/>
      </w:pPr>
    </w:lvl>
    <w:lvl w:ilvl="8" w:tplc="77855129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CD7B62"/>
    <w:multiLevelType w:val="hybridMultilevel"/>
    <w:tmpl w:val="66ECDC9E"/>
    <w:lvl w:ilvl="0" w:tplc="996820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DF4B2E"/>
    <w:multiLevelType w:val="hybridMultilevel"/>
    <w:tmpl w:val="F682677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51861FA"/>
    <w:multiLevelType w:val="hybridMultilevel"/>
    <w:tmpl w:val="DE727E98"/>
    <w:lvl w:ilvl="0" w:tplc="77FC7A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2ED"/>
    <w:rsid w:val="000151CA"/>
    <w:rsid w:val="000325F4"/>
    <w:rsid w:val="000327F3"/>
    <w:rsid w:val="0004252B"/>
    <w:rsid w:val="00042C0E"/>
    <w:rsid w:val="000476E1"/>
    <w:rsid w:val="000867DE"/>
    <w:rsid w:val="00097761"/>
    <w:rsid w:val="0009780C"/>
    <w:rsid w:val="00102ACE"/>
    <w:rsid w:val="0011424E"/>
    <w:rsid w:val="00126520"/>
    <w:rsid w:val="00142C56"/>
    <w:rsid w:val="00153720"/>
    <w:rsid w:val="0017077D"/>
    <w:rsid w:val="0018686E"/>
    <w:rsid w:val="00192A8E"/>
    <w:rsid w:val="00194D00"/>
    <w:rsid w:val="0025360C"/>
    <w:rsid w:val="00273439"/>
    <w:rsid w:val="002943AD"/>
    <w:rsid w:val="002E3521"/>
    <w:rsid w:val="002F29CB"/>
    <w:rsid w:val="00335608"/>
    <w:rsid w:val="003430A8"/>
    <w:rsid w:val="00386673"/>
    <w:rsid w:val="00393D9E"/>
    <w:rsid w:val="003C70D6"/>
    <w:rsid w:val="003E6DCB"/>
    <w:rsid w:val="003F2BC5"/>
    <w:rsid w:val="003F42AF"/>
    <w:rsid w:val="00401987"/>
    <w:rsid w:val="00416D1A"/>
    <w:rsid w:val="00446B7F"/>
    <w:rsid w:val="00473AAF"/>
    <w:rsid w:val="00486433"/>
    <w:rsid w:val="0049634E"/>
    <w:rsid w:val="004A2ACE"/>
    <w:rsid w:val="004C6727"/>
    <w:rsid w:val="004D2191"/>
    <w:rsid w:val="004F4E06"/>
    <w:rsid w:val="00503377"/>
    <w:rsid w:val="00504820"/>
    <w:rsid w:val="0057495B"/>
    <w:rsid w:val="00576380"/>
    <w:rsid w:val="005852AC"/>
    <w:rsid w:val="0058725C"/>
    <w:rsid w:val="005E5EEB"/>
    <w:rsid w:val="006017D2"/>
    <w:rsid w:val="00622B6A"/>
    <w:rsid w:val="00661579"/>
    <w:rsid w:val="00674AEA"/>
    <w:rsid w:val="006872CA"/>
    <w:rsid w:val="006C45E3"/>
    <w:rsid w:val="0070047B"/>
    <w:rsid w:val="007330C8"/>
    <w:rsid w:val="0076253D"/>
    <w:rsid w:val="00764728"/>
    <w:rsid w:val="00770E5D"/>
    <w:rsid w:val="00776074"/>
    <w:rsid w:val="00796968"/>
    <w:rsid w:val="007A41C7"/>
    <w:rsid w:val="007B2AB0"/>
    <w:rsid w:val="007F725D"/>
    <w:rsid w:val="00805A7E"/>
    <w:rsid w:val="008354D5"/>
    <w:rsid w:val="00840AAE"/>
    <w:rsid w:val="0087294E"/>
    <w:rsid w:val="008B534A"/>
    <w:rsid w:val="008D2469"/>
    <w:rsid w:val="008F7504"/>
    <w:rsid w:val="009110A6"/>
    <w:rsid w:val="009256B9"/>
    <w:rsid w:val="00951693"/>
    <w:rsid w:val="00961E15"/>
    <w:rsid w:val="009B5849"/>
    <w:rsid w:val="009C073B"/>
    <w:rsid w:val="00A01E3A"/>
    <w:rsid w:val="00A25DCA"/>
    <w:rsid w:val="00A37F1C"/>
    <w:rsid w:val="00A44257"/>
    <w:rsid w:val="00A61BDD"/>
    <w:rsid w:val="00A65C28"/>
    <w:rsid w:val="00A94F00"/>
    <w:rsid w:val="00B137BF"/>
    <w:rsid w:val="00B23787"/>
    <w:rsid w:val="00B37983"/>
    <w:rsid w:val="00B502ED"/>
    <w:rsid w:val="00B67D4E"/>
    <w:rsid w:val="00BB0772"/>
    <w:rsid w:val="00C139B5"/>
    <w:rsid w:val="00C151DC"/>
    <w:rsid w:val="00C95400"/>
    <w:rsid w:val="00CD45BC"/>
    <w:rsid w:val="00CE5C9B"/>
    <w:rsid w:val="00CE63CA"/>
    <w:rsid w:val="00CF73E8"/>
    <w:rsid w:val="00D507FF"/>
    <w:rsid w:val="00D54778"/>
    <w:rsid w:val="00D67D68"/>
    <w:rsid w:val="00D73319"/>
    <w:rsid w:val="00D80055"/>
    <w:rsid w:val="00D83427"/>
    <w:rsid w:val="00D96243"/>
    <w:rsid w:val="00DA6631"/>
    <w:rsid w:val="00E11D6F"/>
    <w:rsid w:val="00E17E34"/>
    <w:rsid w:val="00E63E7C"/>
    <w:rsid w:val="00E66C8B"/>
    <w:rsid w:val="00E73C43"/>
    <w:rsid w:val="00E86472"/>
    <w:rsid w:val="00EE0467"/>
    <w:rsid w:val="00EF178A"/>
    <w:rsid w:val="00F47159"/>
    <w:rsid w:val="00F71635"/>
    <w:rsid w:val="00FA2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08D9F"/>
  <w15:docId w15:val="{F171BDDF-2778-4DED-B33B-FD9FD5E22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1CA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B502ED"/>
    <w:pPr>
      <w:spacing w:line="276" w:lineRule="auto"/>
    </w:pPr>
    <w:rPr>
      <w:rFonts w:asciiTheme="minorHAnsi" w:eastAsia="Times New Roman" w:hAnsiTheme="minorHAnsi" w:cstheme="minorBidi"/>
      <w:sz w:val="20"/>
      <w:szCs w:val="20"/>
      <w:lang w:val="en-US" w:bidi="en-US"/>
    </w:rPr>
  </w:style>
  <w:style w:type="character" w:customStyle="1" w:styleId="a4">
    <w:name w:val="Текст сноски Знак"/>
    <w:basedOn w:val="a0"/>
    <w:link w:val="a3"/>
    <w:uiPriority w:val="99"/>
    <w:rsid w:val="00B502ED"/>
    <w:rPr>
      <w:rFonts w:eastAsia="Times New Roman"/>
      <w:sz w:val="20"/>
      <w:szCs w:val="20"/>
      <w:lang w:val="en-US" w:eastAsia="ru-RU" w:bidi="en-US"/>
    </w:rPr>
  </w:style>
  <w:style w:type="character" w:styleId="a5">
    <w:name w:val="footnote reference"/>
    <w:uiPriority w:val="99"/>
    <w:unhideWhenUsed/>
    <w:rsid w:val="00B502ED"/>
    <w:rPr>
      <w:vertAlign w:val="superscript"/>
    </w:rPr>
  </w:style>
  <w:style w:type="character" w:styleId="a6">
    <w:name w:val="annotation reference"/>
    <w:basedOn w:val="a0"/>
    <w:uiPriority w:val="99"/>
    <w:unhideWhenUsed/>
    <w:rsid w:val="00A44257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A44257"/>
    <w:pPr>
      <w:spacing w:after="16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a8">
    <w:name w:val="Текст примечания Знак"/>
    <w:basedOn w:val="a0"/>
    <w:link w:val="a7"/>
    <w:uiPriority w:val="99"/>
    <w:rsid w:val="00A44257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4425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44257"/>
    <w:rPr>
      <w:rFonts w:ascii="Segoe UI" w:eastAsiaTheme="minorEastAsia" w:hAnsi="Segoe UI" w:cs="Segoe UI"/>
      <w:sz w:val="18"/>
      <w:szCs w:val="18"/>
      <w:lang w:val="en-US" w:bidi="en-US"/>
    </w:rPr>
  </w:style>
  <w:style w:type="paragraph" w:styleId="ab">
    <w:name w:val="annotation subject"/>
    <w:basedOn w:val="a7"/>
    <w:next w:val="a7"/>
    <w:link w:val="ac"/>
    <w:uiPriority w:val="99"/>
    <w:semiHidden/>
    <w:unhideWhenUsed/>
    <w:rsid w:val="00A44257"/>
    <w:pPr>
      <w:spacing w:after="200"/>
    </w:pPr>
    <w:rPr>
      <w:rFonts w:eastAsiaTheme="minorEastAsia"/>
      <w:b/>
      <w:bCs/>
      <w:lang w:val="en-US" w:bidi="en-US"/>
    </w:rPr>
  </w:style>
  <w:style w:type="character" w:customStyle="1" w:styleId="ac">
    <w:name w:val="Тема примечания Знак"/>
    <w:basedOn w:val="a8"/>
    <w:link w:val="ab"/>
    <w:uiPriority w:val="99"/>
    <w:semiHidden/>
    <w:rsid w:val="00A44257"/>
    <w:rPr>
      <w:rFonts w:eastAsiaTheme="minorEastAsia"/>
      <w:b/>
      <w:bCs/>
      <w:sz w:val="20"/>
      <w:szCs w:val="20"/>
      <w:lang w:val="en-US" w:bidi="en-US"/>
    </w:rPr>
  </w:style>
  <w:style w:type="paragraph" w:styleId="ad">
    <w:name w:val="Revision"/>
    <w:hidden/>
    <w:uiPriority w:val="99"/>
    <w:semiHidden/>
    <w:rsid w:val="00393D9E"/>
    <w:pPr>
      <w:spacing w:after="0" w:line="240" w:lineRule="auto"/>
    </w:pPr>
    <w:rPr>
      <w:rFonts w:eastAsiaTheme="minorEastAsia"/>
      <w:lang w:val="en-US" w:bidi="en-US"/>
    </w:rPr>
  </w:style>
  <w:style w:type="paragraph" w:styleId="ae">
    <w:name w:val="List Paragraph"/>
    <w:basedOn w:val="a"/>
    <w:uiPriority w:val="34"/>
    <w:qFormat/>
    <w:rsid w:val="0018686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 w:bidi="en-US"/>
    </w:rPr>
  </w:style>
  <w:style w:type="paragraph" w:styleId="af">
    <w:name w:val="Body Text"/>
    <w:basedOn w:val="a"/>
    <w:link w:val="af0"/>
    <w:uiPriority w:val="99"/>
    <w:semiHidden/>
    <w:rsid w:val="00142C56"/>
    <w:pPr>
      <w:spacing w:after="120"/>
    </w:pPr>
    <w:rPr>
      <w:rFonts w:eastAsia="Times New Roman"/>
    </w:rPr>
  </w:style>
  <w:style w:type="character" w:customStyle="1" w:styleId="af0">
    <w:name w:val="Основной текст Знак"/>
    <w:basedOn w:val="a0"/>
    <w:link w:val="af"/>
    <w:uiPriority w:val="99"/>
    <w:semiHidden/>
    <w:rsid w:val="00142C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142C56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6615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6157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7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59A00-919E-4951-9B4F-59F5C7CF5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2079</Words>
  <Characters>11851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Костина</dc:creator>
  <cp:lastModifiedBy>Кулакова Светлана Александровна</cp:lastModifiedBy>
  <cp:revision>5</cp:revision>
  <dcterms:created xsi:type="dcterms:W3CDTF">2026-06-29T13:01:00Z</dcterms:created>
  <dcterms:modified xsi:type="dcterms:W3CDTF">2026-07-01T13:36:00Z</dcterms:modified>
</cp:coreProperties>
</file>